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3E1" w:rsidRDefault="003B63E1" w:rsidP="003B63E1">
      <w:pPr>
        <w:pStyle w:val="NoSpacing"/>
        <w:jc w:val="center"/>
        <w:rPr>
          <w:b/>
          <w:sz w:val="40"/>
          <w:szCs w:val="40"/>
        </w:rPr>
      </w:pPr>
      <w:r>
        <w:rPr>
          <w:b/>
          <w:sz w:val="40"/>
          <w:szCs w:val="40"/>
        </w:rPr>
        <w:t>EDGEFIELD PARISH COUNCIL</w:t>
      </w:r>
    </w:p>
    <w:p w:rsidR="003B63E1" w:rsidRDefault="003B63E1" w:rsidP="003B63E1">
      <w:pPr>
        <w:pStyle w:val="NoSpacing"/>
        <w:jc w:val="center"/>
        <w:rPr>
          <w:b/>
          <w:sz w:val="40"/>
          <w:szCs w:val="40"/>
        </w:rPr>
      </w:pPr>
      <w:r>
        <w:rPr>
          <w:b/>
          <w:sz w:val="28"/>
          <w:szCs w:val="28"/>
        </w:rPr>
        <w:t>Minutes of the Parish Council Meeting held in the Village Hall,</w:t>
      </w:r>
    </w:p>
    <w:p w:rsidR="003B63E1" w:rsidRDefault="00612897" w:rsidP="003B63E1">
      <w:pPr>
        <w:pStyle w:val="NoSpacing"/>
        <w:jc w:val="center"/>
        <w:rPr>
          <w:b/>
          <w:sz w:val="28"/>
          <w:szCs w:val="28"/>
        </w:rPr>
      </w:pPr>
      <w:r>
        <w:rPr>
          <w:b/>
          <w:sz w:val="28"/>
          <w:szCs w:val="28"/>
        </w:rPr>
        <w:t>Monday 15</w:t>
      </w:r>
      <w:r w:rsidRPr="00612897">
        <w:rPr>
          <w:b/>
          <w:sz w:val="28"/>
          <w:szCs w:val="28"/>
          <w:vertAlign w:val="superscript"/>
        </w:rPr>
        <w:t>th</w:t>
      </w:r>
      <w:r>
        <w:rPr>
          <w:b/>
          <w:sz w:val="28"/>
          <w:szCs w:val="28"/>
        </w:rPr>
        <w:t xml:space="preserve"> January</w:t>
      </w:r>
      <w:r w:rsidR="003B63E1">
        <w:rPr>
          <w:b/>
          <w:sz w:val="28"/>
          <w:szCs w:val="28"/>
        </w:rPr>
        <w:t xml:space="preserve"> 201</w:t>
      </w:r>
      <w:r>
        <w:rPr>
          <w:b/>
          <w:sz w:val="28"/>
          <w:szCs w:val="28"/>
        </w:rPr>
        <w:t>8</w:t>
      </w:r>
      <w:r w:rsidR="003B63E1">
        <w:rPr>
          <w:b/>
          <w:sz w:val="28"/>
          <w:szCs w:val="28"/>
        </w:rPr>
        <w:t>, 7:00pm</w:t>
      </w:r>
    </w:p>
    <w:p w:rsidR="003B63E1" w:rsidRDefault="003B63E1" w:rsidP="003B63E1">
      <w:pPr>
        <w:pStyle w:val="NoSpacing"/>
        <w:jc w:val="center"/>
        <w:rPr>
          <w:b/>
          <w:sz w:val="28"/>
          <w:szCs w:val="28"/>
        </w:rPr>
      </w:pPr>
    </w:p>
    <w:p w:rsidR="003B63E1" w:rsidRDefault="003B63E1" w:rsidP="003B63E1">
      <w:pPr>
        <w:pStyle w:val="NoSpacing"/>
        <w:rPr>
          <w:b/>
          <w:sz w:val="24"/>
          <w:szCs w:val="24"/>
        </w:rPr>
      </w:pPr>
    </w:p>
    <w:p w:rsidR="003B63E1" w:rsidRDefault="003B63E1" w:rsidP="003B63E1">
      <w:pPr>
        <w:pStyle w:val="NoSpacing"/>
        <w:rPr>
          <w:sz w:val="24"/>
          <w:szCs w:val="24"/>
        </w:rPr>
      </w:pPr>
      <w:r>
        <w:rPr>
          <w:b/>
          <w:sz w:val="24"/>
          <w:szCs w:val="24"/>
        </w:rPr>
        <w:t>Present:</w:t>
      </w:r>
      <w:r>
        <w:rPr>
          <w:b/>
          <w:sz w:val="24"/>
          <w:szCs w:val="24"/>
        </w:rPr>
        <w:tab/>
      </w:r>
      <w:r w:rsidRPr="003B63E1">
        <w:rPr>
          <w:sz w:val="24"/>
          <w:szCs w:val="24"/>
        </w:rPr>
        <w:t>John Seymour</w:t>
      </w:r>
      <w:r>
        <w:rPr>
          <w:sz w:val="24"/>
          <w:szCs w:val="24"/>
        </w:rPr>
        <w:t xml:space="preserve"> (Chair)</w:t>
      </w:r>
      <w:r>
        <w:rPr>
          <w:sz w:val="24"/>
          <w:szCs w:val="24"/>
        </w:rPr>
        <w:tab/>
      </w:r>
      <w:r w:rsidR="004509A0">
        <w:rPr>
          <w:sz w:val="24"/>
          <w:szCs w:val="24"/>
        </w:rPr>
        <w:t>(JS)</w:t>
      </w:r>
      <w:r>
        <w:rPr>
          <w:sz w:val="24"/>
          <w:szCs w:val="24"/>
        </w:rPr>
        <w:tab/>
      </w:r>
      <w:r>
        <w:rPr>
          <w:sz w:val="24"/>
          <w:szCs w:val="24"/>
        </w:rPr>
        <w:tab/>
        <w:t>Mark Cook (Vice Chair)</w:t>
      </w:r>
      <w:r w:rsidR="004509A0">
        <w:rPr>
          <w:sz w:val="24"/>
          <w:szCs w:val="24"/>
        </w:rPr>
        <w:t xml:space="preserve"> (MC)</w:t>
      </w:r>
    </w:p>
    <w:p w:rsidR="003B63E1" w:rsidRDefault="003B63E1" w:rsidP="003B63E1">
      <w:pPr>
        <w:pStyle w:val="NoSpacing"/>
        <w:rPr>
          <w:sz w:val="24"/>
          <w:szCs w:val="24"/>
        </w:rPr>
      </w:pPr>
      <w:r>
        <w:rPr>
          <w:sz w:val="24"/>
          <w:szCs w:val="24"/>
        </w:rPr>
        <w:tab/>
      </w:r>
      <w:r>
        <w:rPr>
          <w:sz w:val="24"/>
          <w:szCs w:val="24"/>
        </w:rPr>
        <w:tab/>
        <w:t>Anne Harrup</w:t>
      </w:r>
      <w:r w:rsidR="004509A0">
        <w:rPr>
          <w:sz w:val="24"/>
          <w:szCs w:val="24"/>
        </w:rPr>
        <w:t xml:space="preserve"> (AH)</w:t>
      </w:r>
      <w:r w:rsidR="007C2870">
        <w:rPr>
          <w:sz w:val="24"/>
          <w:szCs w:val="24"/>
        </w:rPr>
        <w:tab/>
      </w:r>
      <w:r w:rsidR="007C2870">
        <w:rPr>
          <w:sz w:val="24"/>
          <w:szCs w:val="24"/>
        </w:rPr>
        <w:tab/>
      </w:r>
      <w:r w:rsidR="007C2870">
        <w:rPr>
          <w:sz w:val="24"/>
          <w:szCs w:val="24"/>
        </w:rPr>
        <w:tab/>
        <w:t>Lin Pateman (LP)</w:t>
      </w:r>
    </w:p>
    <w:p w:rsidR="00612897" w:rsidRDefault="003B63E1" w:rsidP="003B63E1">
      <w:pPr>
        <w:pStyle w:val="NoSpacing"/>
        <w:rPr>
          <w:sz w:val="24"/>
          <w:szCs w:val="24"/>
        </w:rPr>
      </w:pPr>
      <w:r>
        <w:rPr>
          <w:sz w:val="24"/>
          <w:szCs w:val="24"/>
        </w:rPr>
        <w:tab/>
      </w:r>
      <w:r>
        <w:rPr>
          <w:sz w:val="24"/>
          <w:szCs w:val="24"/>
        </w:rPr>
        <w:tab/>
      </w:r>
      <w:r w:rsidR="007C2870">
        <w:rPr>
          <w:sz w:val="24"/>
          <w:szCs w:val="24"/>
        </w:rPr>
        <w:t>Suzanne Longe (SL)</w:t>
      </w:r>
      <w:r>
        <w:rPr>
          <w:sz w:val="24"/>
          <w:szCs w:val="24"/>
        </w:rPr>
        <w:tab/>
      </w:r>
      <w:r>
        <w:rPr>
          <w:sz w:val="24"/>
          <w:szCs w:val="24"/>
        </w:rPr>
        <w:tab/>
      </w:r>
      <w:r>
        <w:rPr>
          <w:sz w:val="24"/>
          <w:szCs w:val="24"/>
        </w:rPr>
        <w:tab/>
      </w:r>
      <w:r w:rsidR="00612897">
        <w:rPr>
          <w:sz w:val="24"/>
          <w:szCs w:val="24"/>
        </w:rPr>
        <w:t>Harrie Morshuis</w:t>
      </w:r>
    </w:p>
    <w:p w:rsidR="003B63E1" w:rsidRDefault="00612897" w:rsidP="00612897">
      <w:pPr>
        <w:pStyle w:val="NoSpacing"/>
        <w:ind w:left="720" w:firstLine="720"/>
        <w:rPr>
          <w:sz w:val="24"/>
          <w:szCs w:val="24"/>
        </w:rPr>
      </w:pPr>
      <w:r>
        <w:rPr>
          <w:sz w:val="24"/>
          <w:szCs w:val="24"/>
        </w:rPr>
        <w:t>Steffan Aquarone (County Council)</w:t>
      </w:r>
      <w:r>
        <w:rPr>
          <w:sz w:val="24"/>
          <w:szCs w:val="24"/>
        </w:rPr>
        <w:tab/>
      </w:r>
      <w:r w:rsidR="003B63E1">
        <w:rPr>
          <w:sz w:val="24"/>
          <w:szCs w:val="24"/>
        </w:rPr>
        <w:t>Kirsty Cotgrove (Clerk)</w:t>
      </w:r>
    </w:p>
    <w:p w:rsidR="007C2870" w:rsidRDefault="007C2870" w:rsidP="003B63E1">
      <w:pPr>
        <w:pStyle w:val="NoSpacing"/>
        <w:rPr>
          <w:sz w:val="24"/>
          <w:szCs w:val="24"/>
        </w:rPr>
      </w:pPr>
      <w:r>
        <w:rPr>
          <w:sz w:val="24"/>
          <w:szCs w:val="24"/>
        </w:rPr>
        <w:tab/>
      </w:r>
      <w:r>
        <w:rPr>
          <w:sz w:val="24"/>
          <w:szCs w:val="24"/>
        </w:rPr>
        <w:tab/>
      </w:r>
      <w:r w:rsidR="00612897">
        <w:rPr>
          <w:sz w:val="24"/>
          <w:szCs w:val="24"/>
        </w:rPr>
        <w:t>3</w:t>
      </w:r>
      <w:r>
        <w:rPr>
          <w:sz w:val="24"/>
          <w:szCs w:val="24"/>
        </w:rPr>
        <w:t xml:space="preserve"> parishioner</w:t>
      </w:r>
      <w:r w:rsidR="00612897">
        <w:rPr>
          <w:sz w:val="24"/>
          <w:szCs w:val="24"/>
        </w:rPr>
        <w:t>s</w:t>
      </w:r>
    </w:p>
    <w:p w:rsidR="00612897" w:rsidRDefault="00612897" w:rsidP="00612897">
      <w:pPr>
        <w:pStyle w:val="NoSpacing"/>
        <w:rPr>
          <w:sz w:val="24"/>
          <w:szCs w:val="24"/>
        </w:rPr>
      </w:pPr>
    </w:p>
    <w:p w:rsidR="002B452B" w:rsidRDefault="00612897" w:rsidP="002B452B">
      <w:pPr>
        <w:pStyle w:val="NoSpacing"/>
        <w:rPr>
          <w:sz w:val="24"/>
        </w:rPr>
      </w:pPr>
      <w:r>
        <w:rPr>
          <w:b/>
          <w:sz w:val="24"/>
        </w:rPr>
        <w:t xml:space="preserve">Parishioners comments </w:t>
      </w:r>
      <w:r>
        <w:rPr>
          <w:sz w:val="24"/>
        </w:rPr>
        <w:t>– A Parishioner asked if traffic will be monitored to log the increase which will result when the new houses are built in Holt. To be discussed in item 16.</w:t>
      </w:r>
    </w:p>
    <w:p w:rsidR="002B452B" w:rsidRDefault="002B452B" w:rsidP="002B452B">
      <w:pPr>
        <w:pStyle w:val="NoSpacing"/>
        <w:rPr>
          <w:b/>
          <w:sz w:val="24"/>
        </w:rPr>
      </w:pPr>
    </w:p>
    <w:p w:rsidR="005C2FAE" w:rsidRDefault="002B452B" w:rsidP="002B452B">
      <w:pPr>
        <w:pStyle w:val="NoSpacing"/>
        <w:rPr>
          <w:sz w:val="24"/>
        </w:rPr>
      </w:pPr>
      <w:r w:rsidRPr="002B452B">
        <w:rPr>
          <w:b/>
          <w:sz w:val="24"/>
        </w:rPr>
        <w:t>1.</w:t>
      </w:r>
      <w:r>
        <w:rPr>
          <w:b/>
          <w:sz w:val="24"/>
        </w:rPr>
        <w:t xml:space="preserve"> Chairman’s welcome and apologies for absence </w:t>
      </w:r>
      <w:r>
        <w:rPr>
          <w:sz w:val="24"/>
        </w:rPr>
        <w:t>– JS welcomed everyone and apologies were received    and accepted for Georgie Perry-Warnes (District Councillor) and Keith Clarke (PCSO). All Councillors expressed regret for the imminent loss of PCSOs.</w:t>
      </w:r>
    </w:p>
    <w:p w:rsidR="002B452B" w:rsidRDefault="002B452B" w:rsidP="002B452B">
      <w:pPr>
        <w:pStyle w:val="NoSpacing"/>
        <w:rPr>
          <w:sz w:val="24"/>
        </w:rPr>
      </w:pPr>
    </w:p>
    <w:p w:rsidR="002B452B" w:rsidRDefault="002B452B" w:rsidP="002B452B">
      <w:pPr>
        <w:pStyle w:val="NoSpacing"/>
        <w:rPr>
          <w:sz w:val="24"/>
        </w:rPr>
      </w:pPr>
      <w:r>
        <w:rPr>
          <w:b/>
          <w:sz w:val="24"/>
        </w:rPr>
        <w:t xml:space="preserve">2. Statements of pecuniary interests, and dispensations to speak </w:t>
      </w:r>
      <w:r>
        <w:rPr>
          <w:sz w:val="24"/>
        </w:rPr>
        <w:t>– None.</w:t>
      </w:r>
    </w:p>
    <w:p w:rsidR="002B452B" w:rsidRDefault="002B452B" w:rsidP="002B452B">
      <w:pPr>
        <w:pStyle w:val="NoSpacing"/>
        <w:rPr>
          <w:sz w:val="24"/>
        </w:rPr>
      </w:pPr>
    </w:p>
    <w:p w:rsidR="002B452B" w:rsidRDefault="002B452B" w:rsidP="002B452B">
      <w:pPr>
        <w:pStyle w:val="NoSpacing"/>
        <w:rPr>
          <w:sz w:val="24"/>
        </w:rPr>
      </w:pPr>
      <w:r>
        <w:rPr>
          <w:b/>
          <w:sz w:val="24"/>
        </w:rPr>
        <w:t>3. To approve the minutes of the Parish Council meeting of Monday 18</w:t>
      </w:r>
      <w:r w:rsidRPr="002B452B">
        <w:rPr>
          <w:b/>
          <w:sz w:val="24"/>
          <w:vertAlign w:val="superscript"/>
        </w:rPr>
        <w:t>th</w:t>
      </w:r>
      <w:r>
        <w:rPr>
          <w:b/>
          <w:sz w:val="24"/>
        </w:rPr>
        <w:t xml:space="preserve"> December 2017 </w:t>
      </w:r>
      <w:r>
        <w:rPr>
          <w:sz w:val="24"/>
        </w:rPr>
        <w:t>– The minutes were accepted as a true record of the meeting, and were duly signed (prop. LP, sec. SL).</w:t>
      </w:r>
    </w:p>
    <w:p w:rsidR="002B452B" w:rsidRDefault="002B452B" w:rsidP="002B452B">
      <w:pPr>
        <w:pStyle w:val="NoSpacing"/>
        <w:rPr>
          <w:sz w:val="24"/>
        </w:rPr>
      </w:pPr>
    </w:p>
    <w:p w:rsidR="002B452B" w:rsidRDefault="002B452B" w:rsidP="002B452B">
      <w:pPr>
        <w:pStyle w:val="NoSpacing"/>
        <w:rPr>
          <w:sz w:val="24"/>
        </w:rPr>
      </w:pPr>
      <w:r w:rsidRPr="002B452B">
        <w:rPr>
          <w:b/>
          <w:sz w:val="24"/>
        </w:rPr>
        <w:t>4.</w:t>
      </w:r>
      <w:r>
        <w:rPr>
          <w:b/>
          <w:sz w:val="24"/>
        </w:rPr>
        <w:t xml:space="preserve"> Matters arising not covered elsewhere on the agenda </w:t>
      </w:r>
      <w:r>
        <w:rPr>
          <w:sz w:val="24"/>
        </w:rPr>
        <w:t xml:space="preserve">– The Clerk asked Highways to clear the culvert, but on inspection it was not necessary. Highways were also asked to contact the owner of the land either side of the ditch nearest the culvert to request they keep their stretch of the </w:t>
      </w:r>
      <w:r w:rsidR="00A673F3">
        <w:rPr>
          <w:sz w:val="24"/>
        </w:rPr>
        <w:t>ditch</w:t>
      </w:r>
      <w:r>
        <w:rPr>
          <w:sz w:val="24"/>
        </w:rPr>
        <w:t xml:space="preserve"> clear, but they have not responded. The Clerk will provide a map for SA who will assist.</w:t>
      </w:r>
    </w:p>
    <w:p w:rsidR="002B452B" w:rsidRDefault="002B452B" w:rsidP="002B452B">
      <w:pPr>
        <w:pStyle w:val="NoSpacing"/>
        <w:rPr>
          <w:sz w:val="24"/>
        </w:rPr>
      </w:pPr>
    </w:p>
    <w:p w:rsidR="002B452B" w:rsidRDefault="002B452B" w:rsidP="002B452B">
      <w:pPr>
        <w:pStyle w:val="NoSpacing"/>
        <w:rPr>
          <w:sz w:val="24"/>
        </w:rPr>
      </w:pPr>
      <w:r>
        <w:rPr>
          <w:b/>
          <w:sz w:val="24"/>
        </w:rPr>
        <w:t xml:space="preserve">12. To update on the Stody permissive footpaths </w:t>
      </w:r>
      <w:r>
        <w:rPr>
          <w:sz w:val="24"/>
        </w:rPr>
        <w:t xml:space="preserve">– All </w:t>
      </w:r>
      <w:r w:rsidR="00A673F3">
        <w:rPr>
          <w:sz w:val="24"/>
        </w:rPr>
        <w:t>Councillors</w:t>
      </w:r>
      <w:r>
        <w:rPr>
          <w:sz w:val="24"/>
        </w:rPr>
        <w:t xml:space="preserve"> have received a copy of the draft contract. The main issue is the inclusion of clause 4.3. JS has met with Stody Parish Councillors and </w:t>
      </w:r>
      <w:r w:rsidR="00A673F3">
        <w:rPr>
          <w:sz w:val="24"/>
        </w:rPr>
        <w:t>subsequently</w:t>
      </w:r>
      <w:r>
        <w:rPr>
          <w:sz w:val="24"/>
        </w:rPr>
        <w:t xml:space="preserve"> with Charlie MacNichol, wo has indicated they will remove 4.3</w:t>
      </w:r>
      <w:r w:rsidR="00006DBC">
        <w:rPr>
          <w:sz w:val="24"/>
        </w:rPr>
        <w:t>,</w:t>
      </w:r>
      <w:r>
        <w:rPr>
          <w:sz w:val="24"/>
        </w:rPr>
        <w:t xml:space="preserve"> add a break clause for the Councils</w:t>
      </w:r>
      <w:r w:rsidR="00006DBC">
        <w:rPr>
          <w:sz w:val="24"/>
        </w:rPr>
        <w:t xml:space="preserve">, and </w:t>
      </w:r>
      <w:r w:rsidR="00A673F3">
        <w:rPr>
          <w:sz w:val="24"/>
        </w:rPr>
        <w:t>include</w:t>
      </w:r>
      <w:r w:rsidR="00006DBC">
        <w:rPr>
          <w:sz w:val="24"/>
        </w:rPr>
        <w:t xml:space="preserve"> that there will be only </w:t>
      </w:r>
      <w:r w:rsidR="00A673F3">
        <w:rPr>
          <w:sz w:val="24"/>
        </w:rPr>
        <w:t>partial</w:t>
      </w:r>
      <w:r w:rsidR="00006DBC">
        <w:rPr>
          <w:sz w:val="24"/>
        </w:rPr>
        <w:t xml:space="preserve"> closures of Bunkers Hill for </w:t>
      </w:r>
      <w:r w:rsidR="00A673F3">
        <w:rPr>
          <w:sz w:val="24"/>
        </w:rPr>
        <w:t>grazing</w:t>
      </w:r>
      <w:r w:rsidR="00006DBC">
        <w:rPr>
          <w:sz w:val="24"/>
        </w:rPr>
        <w:t xml:space="preserve">. Stody are having a board meeting tomorrow where the changes will hopefully be agreed. It has been agreed that if Edgefield and Stody &amp; Hunworth Parish Councils sign the contract, Stody will keep open the dog walking areas, and possibly a couple of circular walks, but the remainder of the permissive scheme will close. The areas kept open will be at no cost to the Councils. A contract should be available in the next couple of days, but there is no Parish Council meeting now until </w:t>
      </w:r>
      <w:r w:rsidR="00A673F3">
        <w:rPr>
          <w:sz w:val="24"/>
        </w:rPr>
        <w:t>mid-February</w:t>
      </w:r>
      <w:r w:rsidR="00006DBC">
        <w:rPr>
          <w:sz w:val="24"/>
        </w:rPr>
        <w:t>. It was agreed the JS will circulate the revised contract when available, and if everyone is happy with it, he can sign it. Disappointment was expressed that the full scheme cannot be retained. Nick Lloyd from Stody was in attendance and thanked JS for all his hard work in this matter.</w:t>
      </w:r>
    </w:p>
    <w:p w:rsidR="00006DBC" w:rsidRDefault="00006DBC" w:rsidP="002B452B">
      <w:pPr>
        <w:pStyle w:val="NoSpacing"/>
        <w:rPr>
          <w:sz w:val="24"/>
        </w:rPr>
      </w:pPr>
    </w:p>
    <w:p w:rsidR="00006DBC" w:rsidRDefault="00006DBC" w:rsidP="002B452B">
      <w:pPr>
        <w:pStyle w:val="NoSpacing"/>
        <w:rPr>
          <w:sz w:val="24"/>
        </w:rPr>
      </w:pPr>
      <w:r>
        <w:rPr>
          <w:b/>
          <w:sz w:val="24"/>
        </w:rPr>
        <w:t xml:space="preserve">6. Report from Steffan Aquarone, County Councillor </w:t>
      </w:r>
      <w:r>
        <w:rPr>
          <w:sz w:val="24"/>
        </w:rPr>
        <w:t xml:space="preserve">– SA stated he was embarrassed by Norfolk |County </w:t>
      </w:r>
      <w:r w:rsidR="00A673F3">
        <w:rPr>
          <w:sz w:val="24"/>
        </w:rPr>
        <w:t>Council’s</w:t>
      </w:r>
      <w:r>
        <w:rPr>
          <w:sz w:val="24"/>
        </w:rPr>
        <w:t xml:space="preserve"> resolution to accept a </w:t>
      </w:r>
      <w:r w:rsidR="00A673F3">
        <w:rPr>
          <w:sz w:val="24"/>
        </w:rPr>
        <w:t>pay rise</w:t>
      </w:r>
      <w:r>
        <w:rPr>
          <w:sz w:val="24"/>
        </w:rPr>
        <w:t xml:space="preserve"> at a time when harsh cuts are being discussed to Council services. He advised that he is taking his rise, and after paying tax on </w:t>
      </w:r>
      <w:r w:rsidR="00A673F3">
        <w:rPr>
          <w:sz w:val="24"/>
        </w:rPr>
        <w:t>it</w:t>
      </w:r>
      <w:r>
        <w:rPr>
          <w:sz w:val="24"/>
        </w:rPr>
        <w:t xml:space="preserve">, is putting it into a ‘slush fund’ to help finance grassroots </w:t>
      </w:r>
      <w:r w:rsidR="00A673F3">
        <w:rPr>
          <w:sz w:val="24"/>
        </w:rPr>
        <w:t>projects</w:t>
      </w:r>
      <w:r>
        <w:rPr>
          <w:sz w:val="24"/>
        </w:rPr>
        <w:t xml:space="preserve"> in his division. All finances for this will be published. </w:t>
      </w:r>
    </w:p>
    <w:p w:rsidR="00006DBC" w:rsidRDefault="008F6977" w:rsidP="002B452B">
      <w:pPr>
        <w:pStyle w:val="NoSpacing"/>
        <w:rPr>
          <w:sz w:val="24"/>
        </w:rPr>
      </w:pPr>
      <w:r>
        <w:rPr>
          <w:sz w:val="24"/>
        </w:rPr>
        <w:t xml:space="preserve">SA is </w:t>
      </w:r>
      <w:r w:rsidR="00A673F3">
        <w:rPr>
          <w:sz w:val="24"/>
        </w:rPr>
        <w:t>talking</w:t>
      </w:r>
      <w:r>
        <w:rPr>
          <w:sz w:val="24"/>
        </w:rPr>
        <w:t xml:space="preserve"> to Orstead to explore financing faster broadband with the potential community compensation fund. He has asked them if they can </w:t>
      </w:r>
      <w:r w:rsidR="00A673F3">
        <w:rPr>
          <w:sz w:val="24"/>
        </w:rPr>
        <w:t>install</w:t>
      </w:r>
      <w:r>
        <w:rPr>
          <w:sz w:val="24"/>
        </w:rPr>
        <w:t xml:space="preserve"> dark fibre along the cabling route, with the intention that communities can establish </w:t>
      </w:r>
      <w:r w:rsidR="00A673F3">
        <w:rPr>
          <w:sz w:val="24"/>
        </w:rPr>
        <w:t>their</w:t>
      </w:r>
      <w:r>
        <w:rPr>
          <w:sz w:val="24"/>
        </w:rPr>
        <w:t xml:space="preserve"> own fibreoptic internet services.</w:t>
      </w:r>
    </w:p>
    <w:p w:rsidR="008F6977" w:rsidRDefault="008F6977" w:rsidP="008F6977">
      <w:pPr>
        <w:pStyle w:val="NoSpacing"/>
        <w:jc w:val="center"/>
        <w:rPr>
          <w:sz w:val="24"/>
        </w:rPr>
      </w:pPr>
      <w:r>
        <w:rPr>
          <w:sz w:val="24"/>
        </w:rPr>
        <w:t>1.</w:t>
      </w:r>
    </w:p>
    <w:p w:rsidR="008F6977" w:rsidRDefault="008F6977" w:rsidP="008F6977">
      <w:pPr>
        <w:pStyle w:val="NoSpacing"/>
        <w:rPr>
          <w:i/>
          <w:sz w:val="24"/>
        </w:rPr>
      </w:pPr>
      <w:r>
        <w:rPr>
          <w:i/>
          <w:sz w:val="24"/>
        </w:rPr>
        <w:lastRenderedPageBreak/>
        <w:t>SA left the meeting at 7:35pm.</w:t>
      </w:r>
    </w:p>
    <w:p w:rsidR="008F6977" w:rsidRDefault="008F6977" w:rsidP="008F6977">
      <w:pPr>
        <w:pStyle w:val="NoSpacing"/>
        <w:rPr>
          <w:i/>
          <w:sz w:val="24"/>
        </w:rPr>
      </w:pPr>
    </w:p>
    <w:p w:rsidR="008F6977" w:rsidRDefault="008F6977" w:rsidP="008F6977">
      <w:pPr>
        <w:pStyle w:val="NoSpacing"/>
        <w:rPr>
          <w:sz w:val="24"/>
        </w:rPr>
      </w:pPr>
      <w:r>
        <w:rPr>
          <w:b/>
          <w:sz w:val="24"/>
        </w:rPr>
        <w:t xml:space="preserve">5. Police report </w:t>
      </w:r>
      <w:r>
        <w:rPr>
          <w:sz w:val="24"/>
        </w:rPr>
        <w:t>– The Clerk read a brief police report.</w:t>
      </w:r>
    </w:p>
    <w:p w:rsidR="008F6977" w:rsidRDefault="008F6977" w:rsidP="008F6977">
      <w:pPr>
        <w:pStyle w:val="NoSpacing"/>
        <w:rPr>
          <w:sz w:val="24"/>
        </w:rPr>
      </w:pPr>
    </w:p>
    <w:p w:rsidR="008F6977" w:rsidRDefault="008F6977" w:rsidP="008F6977">
      <w:pPr>
        <w:pStyle w:val="NoSpacing"/>
        <w:rPr>
          <w:sz w:val="24"/>
        </w:rPr>
      </w:pPr>
      <w:r>
        <w:rPr>
          <w:b/>
          <w:sz w:val="24"/>
        </w:rPr>
        <w:t xml:space="preserve">7. Report from Georgie Perry-Warnes, District Councillor </w:t>
      </w:r>
      <w:r>
        <w:rPr>
          <w:sz w:val="24"/>
        </w:rPr>
        <w:t xml:space="preserve">– GPW had emailed a report, which was circulated to Councillors prior to the meeting. AH queried how the One Public Estate Partnership could affect the NNDC owned land in the village. The Clerk will contact GPW to ask. </w:t>
      </w:r>
    </w:p>
    <w:p w:rsidR="008F6977" w:rsidRDefault="008F6977" w:rsidP="008F6977">
      <w:pPr>
        <w:pStyle w:val="NoSpacing"/>
        <w:rPr>
          <w:sz w:val="24"/>
        </w:rPr>
      </w:pPr>
    </w:p>
    <w:p w:rsidR="008F6977" w:rsidRDefault="008F6977" w:rsidP="008F6977">
      <w:pPr>
        <w:pStyle w:val="NoSpacing"/>
        <w:rPr>
          <w:b/>
          <w:sz w:val="24"/>
        </w:rPr>
      </w:pPr>
      <w:r>
        <w:rPr>
          <w:b/>
          <w:sz w:val="24"/>
        </w:rPr>
        <w:t>8. Finance:</w:t>
      </w:r>
    </w:p>
    <w:p w:rsidR="008F6977" w:rsidRDefault="008F6977" w:rsidP="008F6977">
      <w:pPr>
        <w:pStyle w:val="NoSpacing"/>
        <w:rPr>
          <w:sz w:val="24"/>
        </w:rPr>
      </w:pPr>
      <w:r>
        <w:rPr>
          <w:b/>
          <w:sz w:val="24"/>
        </w:rPr>
        <w:tab/>
        <w:t xml:space="preserve">(a) Payments </w:t>
      </w:r>
      <w:r>
        <w:rPr>
          <w:sz w:val="24"/>
        </w:rPr>
        <w:t>The Following payments were approved (prop. MC, sec HM):</w:t>
      </w:r>
    </w:p>
    <w:p w:rsidR="008F6977" w:rsidRDefault="008F6977" w:rsidP="008F6977">
      <w:pPr>
        <w:pStyle w:val="NoSpacing"/>
        <w:rPr>
          <w:sz w:val="24"/>
        </w:rPr>
      </w:pPr>
      <w:r>
        <w:rPr>
          <w:sz w:val="24"/>
        </w:rPr>
        <w:tab/>
      </w:r>
      <w:r>
        <w:rPr>
          <w:sz w:val="24"/>
        </w:rPr>
        <w:tab/>
        <w:t>(i) K Cotgrove – Clerk’s January salary (via SO)</w:t>
      </w:r>
      <w:r>
        <w:rPr>
          <w:sz w:val="24"/>
        </w:rPr>
        <w:tab/>
        <w:t>£186.55</w:t>
      </w:r>
    </w:p>
    <w:p w:rsidR="008F6977" w:rsidRDefault="008F6977" w:rsidP="008F6977">
      <w:pPr>
        <w:pStyle w:val="NoSpacing"/>
        <w:rPr>
          <w:sz w:val="24"/>
        </w:rPr>
      </w:pPr>
    </w:p>
    <w:p w:rsidR="008F6977" w:rsidRPr="004D1928" w:rsidRDefault="008F6977" w:rsidP="008F6977">
      <w:pPr>
        <w:pStyle w:val="NoSpacing"/>
        <w:rPr>
          <w:b/>
        </w:rPr>
      </w:pPr>
      <w:r>
        <w:rPr>
          <w:b/>
          <w:sz w:val="24"/>
        </w:rPr>
        <w:t xml:space="preserve">9. </w:t>
      </w:r>
      <w:r>
        <w:rPr>
          <w:b/>
          <w:sz w:val="24"/>
        </w:rPr>
        <w:t xml:space="preserve">Planning – </w:t>
      </w:r>
    </w:p>
    <w:p w:rsidR="008F6977" w:rsidRPr="004D1928" w:rsidRDefault="008F6977" w:rsidP="008F6977">
      <w:pPr>
        <w:pStyle w:val="NoSpacing"/>
        <w:numPr>
          <w:ilvl w:val="0"/>
          <w:numId w:val="4"/>
        </w:numPr>
        <w:rPr>
          <w:b/>
        </w:rPr>
      </w:pPr>
      <w:r>
        <w:rPr>
          <w:b/>
          <w:sz w:val="24"/>
          <w:u w:val="single"/>
        </w:rPr>
        <w:t>Permission for development</w:t>
      </w:r>
      <w:r>
        <w:rPr>
          <w:sz w:val="24"/>
        </w:rPr>
        <w:t xml:space="preserve"> – None.</w:t>
      </w:r>
    </w:p>
    <w:p w:rsidR="008F6977" w:rsidRPr="004D1928" w:rsidRDefault="008F6977" w:rsidP="008F6977">
      <w:pPr>
        <w:pStyle w:val="NoSpacing"/>
        <w:numPr>
          <w:ilvl w:val="0"/>
          <w:numId w:val="4"/>
        </w:numPr>
        <w:rPr>
          <w:b/>
        </w:rPr>
      </w:pPr>
      <w:r>
        <w:rPr>
          <w:b/>
          <w:sz w:val="24"/>
          <w:u w:val="single"/>
        </w:rPr>
        <w:t>Refusal of permission</w:t>
      </w:r>
      <w:r>
        <w:rPr>
          <w:sz w:val="24"/>
        </w:rPr>
        <w:t xml:space="preserve"> – None.</w:t>
      </w:r>
    </w:p>
    <w:p w:rsidR="008F6977" w:rsidRPr="006D1FFA" w:rsidRDefault="008F6977" w:rsidP="008F6977">
      <w:pPr>
        <w:pStyle w:val="NoSpacing"/>
        <w:numPr>
          <w:ilvl w:val="0"/>
          <w:numId w:val="4"/>
        </w:numPr>
        <w:rPr>
          <w:b/>
        </w:rPr>
      </w:pPr>
      <w:r>
        <w:rPr>
          <w:b/>
          <w:sz w:val="24"/>
          <w:u w:val="single"/>
        </w:rPr>
        <w:t>Applications</w:t>
      </w:r>
      <w:r>
        <w:rPr>
          <w:sz w:val="24"/>
        </w:rPr>
        <w:t xml:space="preserve"> – </w:t>
      </w:r>
      <w:r>
        <w:rPr>
          <w:sz w:val="24"/>
        </w:rPr>
        <w:t>None</w:t>
      </w:r>
      <w:r>
        <w:rPr>
          <w:sz w:val="24"/>
        </w:rPr>
        <w:t>.</w:t>
      </w:r>
    </w:p>
    <w:p w:rsidR="008F6977" w:rsidRPr="006D1FFA" w:rsidRDefault="008F6977" w:rsidP="008F6977">
      <w:pPr>
        <w:pStyle w:val="NoSpacing"/>
        <w:numPr>
          <w:ilvl w:val="0"/>
          <w:numId w:val="4"/>
        </w:numPr>
        <w:rPr>
          <w:b/>
        </w:rPr>
      </w:pPr>
      <w:r>
        <w:rPr>
          <w:b/>
          <w:sz w:val="24"/>
          <w:u w:val="single"/>
        </w:rPr>
        <w:t>Development committee decision</w:t>
      </w:r>
      <w:r>
        <w:rPr>
          <w:sz w:val="24"/>
        </w:rPr>
        <w:t xml:space="preserve"> – None. </w:t>
      </w:r>
    </w:p>
    <w:p w:rsidR="008F6977" w:rsidRPr="00FE06E5" w:rsidRDefault="008F6977" w:rsidP="008F6977">
      <w:pPr>
        <w:pStyle w:val="NoSpacing"/>
        <w:numPr>
          <w:ilvl w:val="0"/>
          <w:numId w:val="4"/>
        </w:numPr>
        <w:rPr>
          <w:b/>
        </w:rPr>
      </w:pPr>
      <w:r w:rsidRPr="00FE06E5">
        <w:rPr>
          <w:b/>
          <w:sz w:val="24"/>
          <w:u w:val="single"/>
        </w:rPr>
        <w:t>Decision notice</w:t>
      </w:r>
      <w:r w:rsidRPr="00FE06E5">
        <w:rPr>
          <w:sz w:val="24"/>
        </w:rPr>
        <w:t xml:space="preserve"> – None.</w:t>
      </w:r>
    </w:p>
    <w:p w:rsidR="008F6977" w:rsidRPr="008F6977" w:rsidRDefault="008F6977" w:rsidP="008F6977">
      <w:pPr>
        <w:pStyle w:val="NoSpacing"/>
        <w:numPr>
          <w:ilvl w:val="0"/>
          <w:numId w:val="4"/>
        </w:numPr>
        <w:rPr>
          <w:b/>
          <w:sz w:val="24"/>
        </w:rPr>
      </w:pPr>
      <w:r>
        <w:rPr>
          <w:b/>
          <w:sz w:val="24"/>
          <w:u w:val="single"/>
        </w:rPr>
        <w:t>Additional information on applications</w:t>
      </w:r>
      <w:r>
        <w:rPr>
          <w:sz w:val="24"/>
        </w:rPr>
        <w:t xml:space="preserve"> –</w:t>
      </w:r>
      <w:r>
        <w:rPr>
          <w:sz w:val="24"/>
        </w:rPr>
        <w:t>None.</w:t>
      </w:r>
    </w:p>
    <w:p w:rsidR="008F6977" w:rsidRPr="008F6977" w:rsidRDefault="008F6977" w:rsidP="008F6977">
      <w:pPr>
        <w:pStyle w:val="NoSpacing"/>
        <w:numPr>
          <w:ilvl w:val="0"/>
          <w:numId w:val="4"/>
        </w:numPr>
        <w:rPr>
          <w:b/>
          <w:sz w:val="24"/>
        </w:rPr>
      </w:pPr>
      <w:r>
        <w:rPr>
          <w:b/>
          <w:sz w:val="24"/>
          <w:u w:val="single"/>
        </w:rPr>
        <w:t>To discuss late planning applications</w:t>
      </w:r>
      <w:r>
        <w:rPr>
          <w:b/>
          <w:sz w:val="24"/>
        </w:rPr>
        <w:t xml:space="preserve"> </w:t>
      </w:r>
      <w:r>
        <w:rPr>
          <w:sz w:val="24"/>
        </w:rPr>
        <w:t>– None.</w:t>
      </w:r>
    </w:p>
    <w:p w:rsidR="008F6977" w:rsidRPr="00791E1A" w:rsidRDefault="008F6977" w:rsidP="008F6977">
      <w:pPr>
        <w:pStyle w:val="NoSpacing"/>
        <w:numPr>
          <w:ilvl w:val="0"/>
          <w:numId w:val="4"/>
        </w:numPr>
        <w:rPr>
          <w:b/>
          <w:sz w:val="24"/>
        </w:rPr>
      </w:pPr>
      <w:r>
        <w:rPr>
          <w:b/>
          <w:sz w:val="24"/>
          <w:u w:val="single"/>
        </w:rPr>
        <w:t>To ratify applications made between meetings</w:t>
      </w:r>
      <w:r>
        <w:rPr>
          <w:sz w:val="24"/>
        </w:rPr>
        <w:t xml:space="preserve"> </w:t>
      </w:r>
      <w:r w:rsidR="00791E1A">
        <w:rPr>
          <w:sz w:val="24"/>
        </w:rPr>
        <w:t>–</w:t>
      </w:r>
      <w:r>
        <w:rPr>
          <w:sz w:val="24"/>
        </w:rPr>
        <w:t xml:space="preserve"> </w:t>
      </w:r>
      <w:r w:rsidR="00791E1A">
        <w:rPr>
          <w:sz w:val="24"/>
        </w:rPr>
        <w:t>LA/17/2156. The Mount, Hunworth Road, Edgefield. Demolition of outbuilding. PC – no comment.</w:t>
      </w:r>
    </w:p>
    <w:p w:rsidR="00791E1A" w:rsidRDefault="00791E1A" w:rsidP="00791E1A">
      <w:pPr>
        <w:pStyle w:val="NoSpacing"/>
        <w:rPr>
          <w:b/>
          <w:sz w:val="24"/>
        </w:rPr>
      </w:pPr>
    </w:p>
    <w:p w:rsidR="00791E1A" w:rsidRDefault="00791E1A" w:rsidP="00791E1A">
      <w:pPr>
        <w:pStyle w:val="NoSpacing"/>
        <w:rPr>
          <w:sz w:val="24"/>
        </w:rPr>
      </w:pPr>
      <w:r>
        <w:rPr>
          <w:b/>
          <w:sz w:val="24"/>
        </w:rPr>
        <w:t>10. To consider appointing the Clerk as Data Protection Officer, and to receive a report</w:t>
      </w:r>
      <w:r>
        <w:rPr>
          <w:sz w:val="24"/>
        </w:rPr>
        <w:t xml:space="preserve"> – The Clerk had circulated a report prior to the meeting. All agreed that the Clerk should be appointed as DPO. Updated policies to follow next month. </w:t>
      </w:r>
    </w:p>
    <w:p w:rsidR="00791E1A" w:rsidRDefault="00791E1A" w:rsidP="00791E1A">
      <w:pPr>
        <w:pStyle w:val="NoSpacing"/>
        <w:rPr>
          <w:sz w:val="24"/>
        </w:rPr>
      </w:pPr>
    </w:p>
    <w:p w:rsidR="00791E1A" w:rsidRDefault="00791E1A" w:rsidP="00791E1A">
      <w:pPr>
        <w:pStyle w:val="NoSpacing"/>
        <w:rPr>
          <w:sz w:val="24"/>
        </w:rPr>
      </w:pPr>
      <w:r>
        <w:rPr>
          <w:b/>
          <w:sz w:val="24"/>
        </w:rPr>
        <w:t xml:space="preserve">11. To update on the Hornsea windfarm project </w:t>
      </w:r>
      <w:r>
        <w:rPr>
          <w:sz w:val="24"/>
        </w:rPr>
        <w:t xml:space="preserve">– Nothing to report. JS </w:t>
      </w:r>
      <w:r w:rsidR="00A673F3">
        <w:rPr>
          <w:sz w:val="24"/>
        </w:rPr>
        <w:t>queried</w:t>
      </w:r>
      <w:r>
        <w:rPr>
          <w:sz w:val="24"/>
        </w:rPr>
        <w:t xml:space="preserve"> the necessity of 200mbps broadband. It was agreed that community funding will be considered when necessary.</w:t>
      </w:r>
    </w:p>
    <w:p w:rsidR="00791E1A" w:rsidRDefault="00791E1A" w:rsidP="00791E1A">
      <w:pPr>
        <w:pStyle w:val="NoSpacing"/>
        <w:rPr>
          <w:sz w:val="24"/>
        </w:rPr>
      </w:pPr>
    </w:p>
    <w:p w:rsidR="00791E1A" w:rsidRDefault="00791E1A" w:rsidP="00791E1A">
      <w:pPr>
        <w:pStyle w:val="NoSpacing"/>
        <w:rPr>
          <w:sz w:val="24"/>
        </w:rPr>
      </w:pPr>
      <w:r>
        <w:rPr>
          <w:b/>
          <w:sz w:val="24"/>
        </w:rPr>
        <w:t>1</w:t>
      </w:r>
      <w:r w:rsidR="00C250A3">
        <w:rPr>
          <w:b/>
          <w:sz w:val="24"/>
        </w:rPr>
        <w:t>3</w:t>
      </w:r>
      <w:r>
        <w:rPr>
          <w:b/>
          <w:sz w:val="24"/>
        </w:rPr>
        <w:t xml:space="preserve">. To discuss footpaths </w:t>
      </w:r>
      <w:r>
        <w:rPr>
          <w:sz w:val="24"/>
        </w:rPr>
        <w:t xml:space="preserve">– JS has recently walked the footpath running from the Green to Rectory Road, and it is very overgrown. \it was agreed that the Clerk </w:t>
      </w:r>
      <w:r w:rsidR="00A673F3">
        <w:rPr>
          <w:sz w:val="24"/>
        </w:rPr>
        <w:t>will</w:t>
      </w:r>
      <w:r>
        <w:rPr>
          <w:sz w:val="24"/>
        </w:rPr>
        <w:t xml:space="preserve"> write to the adjacent landowners to ask them to cut their hedges back. </w:t>
      </w:r>
    </w:p>
    <w:p w:rsidR="00791E1A" w:rsidRDefault="00791E1A" w:rsidP="00791E1A">
      <w:pPr>
        <w:pStyle w:val="NoSpacing"/>
        <w:rPr>
          <w:sz w:val="24"/>
        </w:rPr>
      </w:pPr>
      <w:r>
        <w:rPr>
          <w:sz w:val="24"/>
        </w:rPr>
        <w:t>The Clerk reported that the NCC Footpath Officer has indicated that Limekiln Lane could be reclassified as a public right of way. The Clerk as requested the relevant forms.</w:t>
      </w:r>
    </w:p>
    <w:p w:rsidR="00C250A3" w:rsidRDefault="00791E1A" w:rsidP="00791E1A">
      <w:pPr>
        <w:pStyle w:val="NoSpacing"/>
        <w:rPr>
          <w:sz w:val="24"/>
        </w:rPr>
      </w:pPr>
      <w:r>
        <w:rPr>
          <w:sz w:val="24"/>
        </w:rPr>
        <w:t>It was noted that there has been an increase in dog fouling on footpaths. The Clerk will put an article in the Edgefield Extra.</w:t>
      </w:r>
    </w:p>
    <w:p w:rsidR="00C250A3" w:rsidRDefault="00C250A3" w:rsidP="00791E1A">
      <w:pPr>
        <w:pStyle w:val="NoSpacing"/>
        <w:rPr>
          <w:sz w:val="24"/>
        </w:rPr>
      </w:pPr>
    </w:p>
    <w:p w:rsidR="00C250A3" w:rsidRDefault="00C250A3" w:rsidP="00791E1A">
      <w:pPr>
        <w:pStyle w:val="NoSpacing"/>
        <w:rPr>
          <w:sz w:val="24"/>
        </w:rPr>
      </w:pPr>
      <w:r>
        <w:rPr>
          <w:b/>
          <w:sz w:val="24"/>
        </w:rPr>
        <w:t xml:space="preserve">14. To discuss the Jubilee Playing Field </w:t>
      </w:r>
      <w:r>
        <w:rPr>
          <w:sz w:val="24"/>
        </w:rPr>
        <w:t xml:space="preserve">– It was noted that the hedges inside the playing field have been cut. The Clerk will write to Mike Sillis to thank him. More rubbish has been dumping in the last few days. HM volunteered to collect it if there is not too much, and will contact the Clerk if it is, to ask NNDC to remove. </w:t>
      </w:r>
    </w:p>
    <w:p w:rsidR="00C250A3" w:rsidRDefault="00C250A3" w:rsidP="00791E1A">
      <w:pPr>
        <w:pStyle w:val="NoSpacing"/>
        <w:rPr>
          <w:b/>
          <w:sz w:val="24"/>
        </w:rPr>
      </w:pPr>
    </w:p>
    <w:p w:rsidR="00C250A3" w:rsidRDefault="00C250A3" w:rsidP="00791E1A">
      <w:pPr>
        <w:pStyle w:val="NoSpacing"/>
        <w:rPr>
          <w:sz w:val="24"/>
        </w:rPr>
      </w:pPr>
      <w:r>
        <w:rPr>
          <w:b/>
          <w:sz w:val="24"/>
        </w:rPr>
        <w:t xml:space="preserve">15. To report on Highways issues </w:t>
      </w:r>
      <w:r>
        <w:rPr>
          <w:sz w:val="24"/>
        </w:rPr>
        <w:t xml:space="preserve">– Potholes in the village are becoming a problem again. The Clerk asked people to report them to her, and she can log them on the Highways website. </w:t>
      </w:r>
    </w:p>
    <w:p w:rsidR="00C250A3" w:rsidRDefault="00C250A3" w:rsidP="00791E1A">
      <w:pPr>
        <w:pStyle w:val="NoSpacing"/>
        <w:rPr>
          <w:sz w:val="24"/>
        </w:rPr>
      </w:pPr>
      <w:r>
        <w:rPr>
          <w:sz w:val="24"/>
        </w:rPr>
        <w:t xml:space="preserve">It was reported that </w:t>
      </w:r>
      <w:r w:rsidR="00A673F3">
        <w:rPr>
          <w:sz w:val="24"/>
        </w:rPr>
        <w:t>an</w:t>
      </w:r>
      <w:r>
        <w:rPr>
          <w:sz w:val="24"/>
        </w:rPr>
        <w:t xml:space="preserve"> employee of the Pigs is parking their moped on Pecks Lane, close to the junction and therefore causing an obstruction. The Clerk will write to Iain Wilson to ask him to address it. </w:t>
      </w:r>
    </w:p>
    <w:p w:rsidR="00C250A3" w:rsidRDefault="00C250A3" w:rsidP="00791E1A">
      <w:pPr>
        <w:pStyle w:val="NoSpacing"/>
        <w:rPr>
          <w:sz w:val="24"/>
        </w:rPr>
      </w:pPr>
      <w:r>
        <w:rPr>
          <w:sz w:val="24"/>
        </w:rPr>
        <w:t xml:space="preserve">It was queried whose responsibility the banks bordering the footpath along Norwich Road are. The Clerk will ask Highways to clarify. </w:t>
      </w:r>
    </w:p>
    <w:p w:rsidR="00C250A3" w:rsidRDefault="00C250A3" w:rsidP="00C250A3">
      <w:pPr>
        <w:pStyle w:val="NoSpacing"/>
        <w:jc w:val="center"/>
        <w:rPr>
          <w:sz w:val="24"/>
        </w:rPr>
      </w:pPr>
      <w:r w:rsidRPr="00C250A3">
        <w:rPr>
          <w:sz w:val="24"/>
        </w:rPr>
        <w:t>2.</w:t>
      </w:r>
    </w:p>
    <w:p w:rsidR="00C250A3" w:rsidRDefault="00C250A3" w:rsidP="00C250A3">
      <w:pPr>
        <w:pStyle w:val="NoSpacing"/>
        <w:rPr>
          <w:sz w:val="24"/>
        </w:rPr>
      </w:pPr>
      <w:r>
        <w:rPr>
          <w:b/>
          <w:sz w:val="24"/>
        </w:rPr>
        <w:t xml:space="preserve">16. TO update on Community Speedwatch </w:t>
      </w:r>
      <w:r>
        <w:rPr>
          <w:sz w:val="24"/>
        </w:rPr>
        <w:t xml:space="preserve">– Speedwatch recommenced after the Christmas break last week, and will continue weekly. A new volunteer has started. LP will order winter jackets for the </w:t>
      </w:r>
      <w:r w:rsidR="00A673F3">
        <w:rPr>
          <w:sz w:val="24"/>
        </w:rPr>
        <w:t>volunteers</w:t>
      </w:r>
      <w:r>
        <w:rPr>
          <w:sz w:val="24"/>
        </w:rPr>
        <w:t xml:space="preserve">. The inevitable increase in traffic resulting from the new houses in Holt will be monitored via Speedwatch and the SAM2. The Clerk will chase the new post for the SAM2 next to the bus stop. </w:t>
      </w:r>
    </w:p>
    <w:p w:rsidR="001B453B" w:rsidRDefault="001B453B" w:rsidP="00C250A3">
      <w:pPr>
        <w:pStyle w:val="NoSpacing"/>
        <w:rPr>
          <w:sz w:val="24"/>
        </w:rPr>
      </w:pPr>
    </w:p>
    <w:p w:rsidR="001B453B" w:rsidRDefault="001B453B" w:rsidP="00C250A3">
      <w:pPr>
        <w:pStyle w:val="NoSpacing"/>
        <w:rPr>
          <w:sz w:val="24"/>
        </w:rPr>
      </w:pPr>
      <w:r>
        <w:rPr>
          <w:b/>
          <w:sz w:val="24"/>
        </w:rPr>
        <w:t xml:space="preserve">17. To discuss community buses in the village </w:t>
      </w:r>
      <w:r>
        <w:rPr>
          <w:sz w:val="24"/>
        </w:rPr>
        <w:t xml:space="preserve">– It was agreed not to pursue a community bus, but the possibility of a volunteer driving service, similar to Holt Caring was explored. It was agreed that the Clerk will put an article into the Edgefield Extra to ask if there is a need, and to request volunteers. </w:t>
      </w:r>
    </w:p>
    <w:p w:rsidR="001B453B" w:rsidRDefault="001B453B" w:rsidP="00C250A3">
      <w:pPr>
        <w:pStyle w:val="NoSpacing"/>
        <w:rPr>
          <w:sz w:val="24"/>
        </w:rPr>
      </w:pPr>
    </w:p>
    <w:p w:rsidR="001B453B" w:rsidRDefault="001B453B" w:rsidP="00C250A3">
      <w:pPr>
        <w:pStyle w:val="NoSpacing"/>
        <w:rPr>
          <w:sz w:val="24"/>
        </w:rPr>
      </w:pPr>
      <w:r>
        <w:rPr>
          <w:b/>
          <w:sz w:val="24"/>
        </w:rPr>
        <w:t>18. Correspondence</w:t>
      </w:r>
      <w:r>
        <w:rPr>
          <w:sz w:val="24"/>
        </w:rPr>
        <w:t xml:space="preserve"> – </w:t>
      </w:r>
    </w:p>
    <w:p w:rsidR="001B453B" w:rsidRDefault="001B453B" w:rsidP="00C250A3">
      <w:pPr>
        <w:pStyle w:val="NoSpacing"/>
        <w:rPr>
          <w:sz w:val="24"/>
        </w:rPr>
      </w:pPr>
      <w:r>
        <w:rPr>
          <w:sz w:val="24"/>
        </w:rPr>
        <w:t>(i) Holt Neighbourhood Plan consultation – The Clerk reported that the consultation finishes on 23</w:t>
      </w:r>
      <w:r w:rsidRPr="001B453B">
        <w:rPr>
          <w:sz w:val="24"/>
          <w:vertAlign w:val="superscript"/>
        </w:rPr>
        <w:t>rd</w:t>
      </w:r>
      <w:r>
        <w:rPr>
          <w:sz w:val="24"/>
        </w:rPr>
        <w:t xml:space="preserve"> February. It was agreed that Councillors will inspect the </w:t>
      </w:r>
      <w:r w:rsidR="00A673F3">
        <w:rPr>
          <w:sz w:val="24"/>
        </w:rPr>
        <w:t>documents</w:t>
      </w:r>
      <w:r>
        <w:rPr>
          <w:sz w:val="24"/>
        </w:rPr>
        <w:t xml:space="preserve"> and if necessary it will be on the </w:t>
      </w:r>
      <w:r w:rsidR="00A673F3">
        <w:rPr>
          <w:sz w:val="24"/>
        </w:rPr>
        <w:t>February</w:t>
      </w:r>
      <w:r>
        <w:rPr>
          <w:sz w:val="24"/>
        </w:rPr>
        <w:t xml:space="preserve"> agenda if comment is required.</w:t>
      </w:r>
    </w:p>
    <w:p w:rsidR="001B453B" w:rsidRDefault="001B453B" w:rsidP="00C250A3">
      <w:pPr>
        <w:pStyle w:val="NoSpacing"/>
        <w:rPr>
          <w:sz w:val="24"/>
        </w:rPr>
      </w:pPr>
      <w:r>
        <w:rPr>
          <w:sz w:val="24"/>
        </w:rPr>
        <w:t>(ii)  Historic England’s consideration of the war memorial – HE have contacted the Clerk to establish if the Parish Council are the owners of the war memorial, as they are considering giving it listed status. It was queried i</w:t>
      </w:r>
      <w:r w:rsidR="00A673F3">
        <w:rPr>
          <w:sz w:val="24"/>
        </w:rPr>
        <w:t>f</w:t>
      </w:r>
      <w:r>
        <w:rPr>
          <w:sz w:val="24"/>
        </w:rPr>
        <w:t xml:space="preserve"> i</w:t>
      </w:r>
      <w:r w:rsidR="00A673F3">
        <w:rPr>
          <w:sz w:val="24"/>
        </w:rPr>
        <w:t>t</w:t>
      </w:r>
      <w:r>
        <w:rPr>
          <w:sz w:val="24"/>
        </w:rPr>
        <w:t xml:space="preserve"> is the Parish’s or the Church’s. The Clerk will ask the Church then advise HE accordingly. </w:t>
      </w:r>
    </w:p>
    <w:p w:rsidR="001B453B" w:rsidRDefault="001B453B" w:rsidP="00C250A3">
      <w:pPr>
        <w:pStyle w:val="NoSpacing"/>
        <w:rPr>
          <w:sz w:val="24"/>
        </w:rPr>
      </w:pPr>
    </w:p>
    <w:p w:rsidR="001B453B" w:rsidRDefault="001B453B" w:rsidP="00C250A3">
      <w:pPr>
        <w:pStyle w:val="NoSpacing"/>
        <w:rPr>
          <w:sz w:val="24"/>
        </w:rPr>
      </w:pPr>
      <w:r>
        <w:rPr>
          <w:b/>
          <w:sz w:val="24"/>
        </w:rPr>
        <w:t xml:space="preserve">19. Matters for further discussion </w:t>
      </w:r>
      <w:r>
        <w:rPr>
          <w:sz w:val="24"/>
        </w:rPr>
        <w:t xml:space="preserve">– LP asked what happened to a project a number of years ago to renovate the milestones. </w:t>
      </w:r>
      <w:r w:rsidR="00D02BE8">
        <w:rPr>
          <w:sz w:val="24"/>
        </w:rPr>
        <w:t xml:space="preserve">It was promised originally by </w:t>
      </w:r>
      <w:r w:rsidR="00A673F3">
        <w:rPr>
          <w:sz w:val="24"/>
        </w:rPr>
        <w:t>the</w:t>
      </w:r>
      <w:r w:rsidR="00D02BE8">
        <w:rPr>
          <w:sz w:val="24"/>
        </w:rPr>
        <w:t xml:space="preserve"> Milestone Trust, but no work was done. The Clerk will make enquiries.</w:t>
      </w:r>
    </w:p>
    <w:p w:rsidR="00D02BE8" w:rsidRDefault="00D02BE8" w:rsidP="00C250A3">
      <w:pPr>
        <w:pStyle w:val="NoSpacing"/>
        <w:rPr>
          <w:sz w:val="24"/>
        </w:rPr>
      </w:pPr>
      <w:r>
        <w:rPr>
          <w:sz w:val="24"/>
        </w:rPr>
        <w:t xml:space="preserve">LP is keen to </w:t>
      </w:r>
      <w:r w:rsidR="00A673F3">
        <w:rPr>
          <w:sz w:val="24"/>
        </w:rPr>
        <w:t>manage</w:t>
      </w:r>
      <w:r>
        <w:rPr>
          <w:sz w:val="24"/>
        </w:rPr>
        <w:t xml:space="preserve"> the Surveyors Allotment for conservation, and asked the Parish Council to be involved. It was agreed that she, Phil Borley and AH will meet and see what work would be required. A concern was raised that if it is cleared too much it could encourage fly tipping. </w:t>
      </w:r>
    </w:p>
    <w:p w:rsidR="00D02BE8" w:rsidRDefault="00D02BE8" w:rsidP="00C250A3">
      <w:pPr>
        <w:pStyle w:val="NoSpacing"/>
        <w:rPr>
          <w:sz w:val="24"/>
        </w:rPr>
      </w:pPr>
    </w:p>
    <w:p w:rsidR="00D02BE8" w:rsidRDefault="00D02BE8" w:rsidP="00C250A3">
      <w:pPr>
        <w:pStyle w:val="NoSpacing"/>
        <w:rPr>
          <w:sz w:val="24"/>
        </w:rPr>
      </w:pPr>
      <w:r>
        <w:rPr>
          <w:b/>
          <w:sz w:val="24"/>
        </w:rPr>
        <w:t xml:space="preserve">20. To agree the date of the next meeting </w:t>
      </w:r>
      <w:r>
        <w:rPr>
          <w:sz w:val="24"/>
        </w:rPr>
        <w:t>– Monday 19</w:t>
      </w:r>
      <w:r w:rsidRPr="00D02BE8">
        <w:rPr>
          <w:sz w:val="24"/>
          <w:vertAlign w:val="superscript"/>
        </w:rPr>
        <w:t>th</w:t>
      </w:r>
      <w:r>
        <w:rPr>
          <w:sz w:val="24"/>
        </w:rPr>
        <w:t xml:space="preserve"> February 2018.</w:t>
      </w:r>
    </w:p>
    <w:p w:rsidR="00D02BE8" w:rsidRDefault="00D02BE8" w:rsidP="00C250A3">
      <w:pPr>
        <w:pStyle w:val="NoSpacing"/>
        <w:rPr>
          <w:sz w:val="24"/>
        </w:rPr>
      </w:pPr>
    </w:p>
    <w:p w:rsidR="00D02BE8" w:rsidRPr="00D02BE8" w:rsidRDefault="00D02BE8" w:rsidP="00C250A3">
      <w:pPr>
        <w:pStyle w:val="NoSpacing"/>
        <w:rPr>
          <w:sz w:val="24"/>
        </w:rPr>
      </w:pPr>
      <w:r>
        <w:rPr>
          <w:b/>
          <w:sz w:val="24"/>
        </w:rPr>
        <w:t xml:space="preserve">21. To close the meeting </w:t>
      </w:r>
      <w:r>
        <w:rPr>
          <w:sz w:val="24"/>
        </w:rPr>
        <w:t>There being no further business, the meeting was closed at 8:45pm.</w:t>
      </w:r>
    </w:p>
    <w:p w:rsidR="001B453B" w:rsidRDefault="001B453B" w:rsidP="00791E1A">
      <w:pPr>
        <w:pStyle w:val="NoSpacing"/>
        <w:rPr>
          <w:b/>
          <w:sz w:val="24"/>
        </w:rPr>
      </w:pPr>
    </w:p>
    <w:p w:rsidR="00791E1A" w:rsidRDefault="00C250A3" w:rsidP="00791E1A">
      <w:pPr>
        <w:pStyle w:val="NoSpacing"/>
        <w:rPr>
          <w:sz w:val="24"/>
        </w:rPr>
      </w:pPr>
      <w:r>
        <w:rPr>
          <w:b/>
          <w:sz w:val="24"/>
        </w:rPr>
        <w:t xml:space="preserve"> </w:t>
      </w:r>
      <w:r w:rsidR="00791E1A">
        <w:rPr>
          <w:sz w:val="24"/>
        </w:rPr>
        <w:t xml:space="preserve"> </w:t>
      </w:r>
    </w:p>
    <w:p w:rsidR="00A673F3" w:rsidRDefault="00A673F3" w:rsidP="00791E1A">
      <w:pPr>
        <w:pStyle w:val="NoSpacing"/>
        <w:rPr>
          <w:sz w:val="24"/>
        </w:rPr>
      </w:pPr>
    </w:p>
    <w:p w:rsidR="00A673F3" w:rsidRDefault="00A673F3" w:rsidP="00791E1A">
      <w:pPr>
        <w:pStyle w:val="NoSpacing"/>
        <w:rPr>
          <w:sz w:val="24"/>
        </w:rPr>
      </w:pPr>
    </w:p>
    <w:p w:rsidR="00A673F3" w:rsidRDefault="00A673F3" w:rsidP="00791E1A">
      <w:pPr>
        <w:pStyle w:val="NoSpacing"/>
        <w:rPr>
          <w:sz w:val="24"/>
        </w:rPr>
      </w:pPr>
    </w:p>
    <w:p w:rsidR="00A673F3" w:rsidRPr="00A673F3" w:rsidRDefault="00A673F3" w:rsidP="00791E1A">
      <w:pPr>
        <w:pStyle w:val="NoSpacing"/>
        <w:rPr>
          <w:sz w:val="18"/>
        </w:rPr>
      </w:pPr>
      <w:r>
        <w:rPr>
          <w:sz w:val="18"/>
        </w:rPr>
        <w:t>Signed as a correct record by:</w:t>
      </w:r>
      <w:r>
        <w:rPr>
          <w:sz w:val="18"/>
        </w:rPr>
        <w:tab/>
      </w:r>
      <w:r>
        <w:rPr>
          <w:sz w:val="18"/>
        </w:rPr>
        <w:tab/>
      </w:r>
      <w:r>
        <w:rPr>
          <w:sz w:val="18"/>
        </w:rPr>
        <w:tab/>
      </w:r>
      <w:r>
        <w:rPr>
          <w:sz w:val="18"/>
        </w:rPr>
        <w:tab/>
      </w:r>
      <w:r>
        <w:rPr>
          <w:sz w:val="18"/>
        </w:rPr>
        <w:tab/>
        <w:t>Date:</w:t>
      </w:r>
    </w:p>
    <w:p w:rsidR="008F6977" w:rsidRDefault="008F6977"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Default="00A673F3" w:rsidP="002B452B">
      <w:pPr>
        <w:pStyle w:val="NoSpacing"/>
        <w:rPr>
          <w:sz w:val="24"/>
        </w:rPr>
      </w:pPr>
    </w:p>
    <w:p w:rsidR="00A673F3" w:rsidRPr="00006DBC" w:rsidRDefault="00A673F3" w:rsidP="00A673F3">
      <w:pPr>
        <w:pStyle w:val="NoSpacing"/>
        <w:jc w:val="center"/>
        <w:rPr>
          <w:sz w:val="24"/>
        </w:rPr>
      </w:pPr>
      <w:r>
        <w:rPr>
          <w:sz w:val="24"/>
        </w:rPr>
        <w:t>3.</w:t>
      </w:r>
      <w:bookmarkStart w:id="0" w:name="_GoBack"/>
      <w:bookmarkEnd w:id="0"/>
    </w:p>
    <w:sectPr w:rsidR="00A673F3" w:rsidRPr="00006DBC" w:rsidSect="003B63E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681" w:rsidRDefault="00205681" w:rsidP="008F0275">
      <w:pPr>
        <w:spacing w:after="0" w:line="240" w:lineRule="auto"/>
      </w:pPr>
      <w:r>
        <w:separator/>
      </w:r>
    </w:p>
  </w:endnote>
  <w:endnote w:type="continuationSeparator" w:id="0">
    <w:p w:rsidR="00205681" w:rsidRDefault="00205681" w:rsidP="008F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681" w:rsidRDefault="00205681" w:rsidP="008F0275">
      <w:pPr>
        <w:spacing w:after="0" w:line="240" w:lineRule="auto"/>
      </w:pPr>
      <w:r>
        <w:separator/>
      </w:r>
    </w:p>
  </w:footnote>
  <w:footnote w:type="continuationSeparator" w:id="0">
    <w:p w:rsidR="00205681" w:rsidRDefault="00205681" w:rsidP="008F0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75" w:rsidRDefault="008F0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6D9"/>
    <w:multiLevelType w:val="hybridMultilevel"/>
    <w:tmpl w:val="A9D27116"/>
    <w:lvl w:ilvl="0" w:tplc="F9DADFC8">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3C7C34"/>
    <w:multiLevelType w:val="hybridMultilevel"/>
    <w:tmpl w:val="7FAC7212"/>
    <w:lvl w:ilvl="0" w:tplc="99BEAC40">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BA16EAC"/>
    <w:multiLevelType w:val="hybridMultilevel"/>
    <w:tmpl w:val="B616E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EE54DB"/>
    <w:multiLevelType w:val="hybridMultilevel"/>
    <w:tmpl w:val="7E363CAE"/>
    <w:lvl w:ilvl="0" w:tplc="3E12CAB8">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7752A7"/>
    <w:multiLevelType w:val="hybridMultilevel"/>
    <w:tmpl w:val="02E0BE7E"/>
    <w:lvl w:ilvl="0" w:tplc="261A0C6C">
      <w:start w:val="1"/>
      <w:numFmt w:val="lowerLetter"/>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40471C"/>
    <w:multiLevelType w:val="hybridMultilevel"/>
    <w:tmpl w:val="17C0771E"/>
    <w:lvl w:ilvl="0" w:tplc="31BC60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352B2"/>
    <w:multiLevelType w:val="hybridMultilevel"/>
    <w:tmpl w:val="45286CF6"/>
    <w:lvl w:ilvl="0" w:tplc="F56AA486">
      <w:start w:val="1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804102"/>
    <w:multiLevelType w:val="hybridMultilevel"/>
    <w:tmpl w:val="F35E0008"/>
    <w:lvl w:ilvl="0" w:tplc="9AB8FB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9A13E7"/>
    <w:multiLevelType w:val="hybridMultilevel"/>
    <w:tmpl w:val="C1AEDD6A"/>
    <w:lvl w:ilvl="0" w:tplc="30349C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592A8F"/>
    <w:multiLevelType w:val="hybridMultilevel"/>
    <w:tmpl w:val="40103AFC"/>
    <w:lvl w:ilvl="0" w:tplc="A11886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D7DE0"/>
    <w:multiLevelType w:val="hybridMultilevel"/>
    <w:tmpl w:val="D4125D86"/>
    <w:lvl w:ilvl="0" w:tplc="8D08FA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D20259"/>
    <w:multiLevelType w:val="hybridMultilevel"/>
    <w:tmpl w:val="214A67F0"/>
    <w:lvl w:ilvl="0" w:tplc="CF58E856">
      <w:start w:val="1"/>
      <w:numFmt w:val="decimal"/>
      <w:lvlText w:val="%1."/>
      <w:lvlJc w:val="left"/>
      <w:pPr>
        <w:ind w:left="720" w:hanging="360"/>
      </w:pPr>
      <w:rPr>
        <w:rFonts w:hint="default"/>
        <w:b/>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64B29"/>
    <w:multiLevelType w:val="hybridMultilevel"/>
    <w:tmpl w:val="33E4F92E"/>
    <w:lvl w:ilvl="0" w:tplc="572EE5D4">
      <w:start w:val="4"/>
      <w:numFmt w:val="decimal"/>
      <w:lvlText w:val="%1."/>
      <w:lvlJc w:val="left"/>
      <w:pPr>
        <w:ind w:left="927"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072A4B"/>
    <w:multiLevelType w:val="hybridMultilevel"/>
    <w:tmpl w:val="15269E6E"/>
    <w:lvl w:ilvl="0" w:tplc="665C32B0">
      <w:start w:val="9"/>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1"/>
  </w:num>
  <w:num w:numId="2">
    <w:abstractNumId w:val="4"/>
  </w:num>
  <w:num w:numId="3">
    <w:abstractNumId w:val="3"/>
  </w:num>
  <w:num w:numId="4">
    <w:abstractNumId w:val="0"/>
  </w:num>
  <w:num w:numId="5">
    <w:abstractNumId w:val="13"/>
  </w:num>
  <w:num w:numId="6">
    <w:abstractNumId w:val="1"/>
  </w:num>
  <w:num w:numId="7">
    <w:abstractNumId w:val="6"/>
  </w:num>
  <w:num w:numId="8">
    <w:abstractNumId w:val="12"/>
  </w:num>
  <w:num w:numId="9">
    <w:abstractNumId w:val="8"/>
  </w:num>
  <w:num w:numId="10">
    <w:abstractNumId w:val="7"/>
  </w:num>
  <w:num w:numId="11">
    <w:abstractNumId w:val="9"/>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3E1"/>
    <w:rsid w:val="00006DBC"/>
    <w:rsid w:val="000976ED"/>
    <w:rsid w:val="000C6B1F"/>
    <w:rsid w:val="0014318A"/>
    <w:rsid w:val="001B453B"/>
    <w:rsid w:val="001C32CD"/>
    <w:rsid w:val="001C6258"/>
    <w:rsid w:val="00205681"/>
    <w:rsid w:val="00240B5F"/>
    <w:rsid w:val="002A12D8"/>
    <w:rsid w:val="002A5FB1"/>
    <w:rsid w:val="002B452B"/>
    <w:rsid w:val="002B75E4"/>
    <w:rsid w:val="002E251E"/>
    <w:rsid w:val="0037516D"/>
    <w:rsid w:val="00375350"/>
    <w:rsid w:val="003A6BC4"/>
    <w:rsid w:val="003B63E1"/>
    <w:rsid w:val="004151B0"/>
    <w:rsid w:val="004509A0"/>
    <w:rsid w:val="004D1928"/>
    <w:rsid w:val="004E03D7"/>
    <w:rsid w:val="004F7DF5"/>
    <w:rsid w:val="00532BF1"/>
    <w:rsid w:val="0058349C"/>
    <w:rsid w:val="005C2FAE"/>
    <w:rsid w:val="005E6E8D"/>
    <w:rsid w:val="00600A6D"/>
    <w:rsid w:val="006051F4"/>
    <w:rsid w:val="00612897"/>
    <w:rsid w:val="006D1FFA"/>
    <w:rsid w:val="00713F27"/>
    <w:rsid w:val="00791E1A"/>
    <w:rsid w:val="007A5E45"/>
    <w:rsid w:val="007C14CD"/>
    <w:rsid w:val="007C2870"/>
    <w:rsid w:val="007F1C35"/>
    <w:rsid w:val="00871D68"/>
    <w:rsid w:val="008814B9"/>
    <w:rsid w:val="008901D9"/>
    <w:rsid w:val="008F0275"/>
    <w:rsid w:val="008F6977"/>
    <w:rsid w:val="00981C97"/>
    <w:rsid w:val="009A787B"/>
    <w:rsid w:val="00A03F8E"/>
    <w:rsid w:val="00A13310"/>
    <w:rsid w:val="00A673F3"/>
    <w:rsid w:val="00A728CA"/>
    <w:rsid w:val="00AA4F3C"/>
    <w:rsid w:val="00AF0C9B"/>
    <w:rsid w:val="00B81721"/>
    <w:rsid w:val="00BA2250"/>
    <w:rsid w:val="00C250A3"/>
    <w:rsid w:val="00C60173"/>
    <w:rsid w:val="00D017DB"/>
    <w:rsid w:val="00D02BE8"/>
    <w:rsid w:val="00DD5940"/>
    <w:rsid w:val="00E4545D"/>
    <w:rsid w:val="00E72EE3"/>
    <w:rsid w:val="00E92F55"/>
    <w:rsid w:val="00EB7FC9"/>
    <w:rsid w:val="00F615AB"/>
    <w:rsid w:val="00F703A0"/>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2AAB0"/>
  <w15:chartTrackingRefBased/>
  <w15:docId w15:val="{98EA080B-5C7D-4B73-A2D9-0C6E4183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3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63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E1"/>
    <w:pPr>
      <w:spacing w:after="0" w:line="240" w:lineRule="auto"/>
    </w:pPr>
  </w:style>
  <w:style w:type="character" w:customStyle="1" w:styleId="Heading1Char">
    <w:name w:val="Heading 1 Char"/>
    <w:basedOn w:val="DefaultParagraphFont"/>
    <w:link w:val="Heading1"/>
    <w:uiPriority w:val="9"/>
    <w:rsid w:val="003B63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63E1"/>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F0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275"/>
  </w:style>
  <w:style w:type="paragraph" w:styleId="Footer">
    <w:name w:val="footer"/>
    <w:basedOn w:val="Normal"/>
    <w:link w:val="FooterChar"/>
    <w:uiPriority w:val="99"/>
    <w:unhideWhenUsed/>
    <w:rsid w:val="008F0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275"/>
  </w:style>
  <w:style w:type="paragraph" w:styleId="BalloonText">
    <w:name w:val="Balloon Text"/>
    <w:basedOn w:val="Normal"/>
    <w:link w:val="BalloonTextChar"/>
    <w:uiPriority w:val="99"/>
    <w:semiHidden/>
    <w:unhideWhenUsed/>
    <w:rsid w:val="008F0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C884-3F2D-4C9F-B9CB-6F9E81C4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3</cp:revision>
  <cp:lastPrinted>2017-10-10T10:11:00Z</cp:lastPrinted>
  <dcterms:created xsi:type="dcterms:W3CDTF">2018-01-16T12:02:00Z</dcterms:created>
  <dcterms:modified xsi:type="dcterms:W3CDTF">2018-01-16T12:06:00Z</dcterms:modified>
</cp:coreProperties>
</file>