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CB2B" w14:textId="77777777" w:rsidR="003B63E1" w:rsidRDefault="003B63E1" w:rsidP="003B63E1">
      <w:pPr>
        <w:pStyle w:val="NoSpacing"/>
        <w:jc w:val="center"/>
        <w:rPr>
          <w:b/>
          <w:sz w:val="40"/>
          <w:szCs w:val="40"/>
        </w:rPr>
      </w:pPr>
      <w:r>
        <w:rPr>
          <w:b/>
          <w:sz w:val="40"/>
          <w:szCs w:val="40"/>
        </w:rPr>
        <w:t>EDGEFIELD PARISH COUNCIL</w:t>
      </w:r>
    </w:p>
    <w:p w14:paraId="347227FC" w14:textId="77777777" w:rsidR="003B63E1" w:rsidRDefault="003B63E1" w:rsidP="003B63E1">
      <w:pPr>
        <w:pStyle w:val="NoSpacing"/>
        <w:jc w:val="center"/>
        <w:rPr>
          <w:b/>
          <w:sz w:val="40"/>
          <w:szCs w:val="40"/>
        </w:rPr>
      </w:pPr>
      <w:r>
        <w:rPr>
          <w:b/>
          <w:sz w:val="28"/>
          <w:szCs w:val="28"/>
        </w:rPr>
        <w:t>Minutes of the Parish Council Meeting held in the Village Hall,</w:t>
      </w:r>
    </w:p>
    <w:p w14:paraId="1A74AFAA" w14:textId="4E4B305B" w:rsidR="003B63E1" w:rsidRDefault="00612897" w:rsidP="003B63E1">
      <w:pPr>
        <w:pStyle w:val="NoSpacing"/>
        <w:jc w:val="center"/>
        <w:rPr>
          <w:b/>
          <w:sz w:val="28"/>
          <w:szCs w:val="28"/>
        </w:rPr>
      </w:pPr>
      <w:r>
        <w:rPr>
          <w:b/>
          <w:sz w:val="28"/>
          <w:szCs w:val="28"/>
        </w:rPr>
        <w:t xml:space="preserve">Monday </w:t>
      </w:r>
      <w:r w:rsidR="00305AF6">
        <w:rPr>
          <w:b/>
          <w:sz w:val="28"/>
          <w:szCs w:val="28"/>
        </w:rPr>
        <w:t>16</w:t>
      </w:r>
      <w:r w:rsidR="00305AF6" w:rsidRPr="00305AF6">
        <w:rPr>
          <w:b/>
          <w:sz w:val="28"/>
          <w:szCs w:val="28"/>
          <w:vertAlign w:val="superscript"/>
        </w:rPr>
        <w:t>th</w:t>
      </w:r>
      <w:r w:rsidR="00305AF6">
        <w:rPr>
          <w:b/>
          <w:sz w:val="28"/>
          <w:szCs w:val="28"/>
        </w:rPr>
        <w:t xml:space="preserve"> April</w:t>
      </w:r>
      <w:r w:rsidR="003B63E1">
        <w:rPr>
          <w:b/>
          <w:sz w:val="28"/>
          <w:szCs w:val="28"/>
        </w:rPr>
        <w:t xml:space="preserve"> 201</w:t>
      </w:r>
      <w:r>
        <w:rPr>
          <w:b/>
          <w:sz w:val="28"/>
          <w:szCs w:val="28"/>
        </w:rPr>
        <w:t>8</w:t>
      </w:r>
      <w:r w:rsidR="003B63E1">
        <w:rPr>
          <w:b/>
          <w:sz w:val="28"/>
          <w:szCs w:val="28"/>
        </w:rPr>
        <w:t>, 7:00pm</w:t>
      </w:r>
    </w:p>
    <w:p w14:paraId="0983BA51" w14:textId="77777777" w:rsidR="003B63E1" w:rsidRDefault="003B63E1" w:rsidP="003B63E1">
      <w:pPr>
        <w:pStyle w:val="NoSpacing"/>
        <w:jc w:val="center"/>
        <w:rPr>
          <w:b/>
          <w:sz w:val="28"/>
          <w:szCs w:val="28"/>
        </w:rPr>
      </w:pPr>
    </w:p>
    <w:p w14:paraId="1D8F79B0" w14:textId="77777777" w:rsidR="003B63E1" w:rsidRDefault="003B63E1" w:rsidP="003B63E1">
      <w:pPr>
        <w:pStyle w:val="NoSpacing"/>
        <w:rPr>
          <w:b/>
          <w:sz w:val="24"/>
          <w:szCs w:val="24"/>
        </w:rPr>
      </w:pPr>
    </w:p>
    <w:p w14:paraId="243C1A9F" w14:textId="064F2E42"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r>
      <w:r w:rsidR="00305AF6">
        <w:rPr>
          <w:sz w:val="24"/>
          <w:szCs w:val="24"/>
        </w:rPr>
        <w:t>Harrie Morshuis (HM)</w:t>
      </w:r>
    </w:p>
    <w:p w14:paraId="30D61CC1" w14:textId="77777777"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14:paraId="0C2AB8C8" w14:textId="77777777" w:rsidR="00E33E81"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E33E81">
        <w:rPr>
          <w:sz w:val="24"/>
          <w:szCs w:val="24"/>
        </w:rPr>
        <w:t>Emma Cletheroe</w:t>
      </w:r>
    </w:p>
    <w:p w14:paraId="2119ED89" w14:textId="70F11526" w:rsidR="00612897" w:rsidRDefault="00D13F07" w:rsidP="00E33E81">
      <w:pPr>
        <w:pStyle w:val="NoSpacing"/>
        <w:ind w:left="720" w:firstLine="720"/>
        <w:rPr>
          <w:sz w:val="24"/>
          <w:szCs w:val="24"/>
        </w:rPr>
      </w:pPr>
      <w:r>
        <w:rPr>
          <w:sz w:val="24"/>
          <w:szCs w:val="24"/>
        </w:rPr>
        <w:t>Kirsty Cotgrove (Clerk)</w:t>
      </w:r>
    </w:p>
    <w:p w14:paraId="59A641E7" w14:textId="365EC7FF" w:rsidR="007C2870" w:rsidRDefault="007C2870" w:rsidP="00305AF6">
      <w:pPr>
        <w:pStyle w:val="NoSpacing"/>
        <w:rPr>
          <w:sz w:val="24"/>
          <w:szCs w:val="24"/>
        </w:rPr>
      </w:pPr>
      <w:r>
        <w:rPr>
          <w:sz w:val="24"/>
          <w:szCs w:val="24"/>
        </w:rPr>
        <w:tab/>
      </w:r>
      <w:r>
        <w:rPr>
          <w:sz w:val="24"/>
          <w:szCs w:val="24"/>
        </w:rPr>
        <w:tab/>
      </w:r>
      <w:r w:rsidR="00305AF6">
        <w:rPr>
          <w:sz w:val="24"/>
          <w:szCs w:val="24"/>
        </w:rPr>
        <w:t>5</w:t>
      </w:r>
      <w:r>
        <w:rPr>
          <w:sz w:val="24"/>
          <w:szCs w:val="24"/>
        </w:rPr>
        <w:t xml:space="preserve"> parishioner</w:t>
      </w:r>
      <w:r w:rsidR="00612897">
        <w:rPr>
          <w:sz w:val="24"/>
          <w:szCs w:val="24"/>
        </w:rPr>
        <w:t>s</w:t>
      </w:r>
    </w:p>
    <w:p w14:paraId="5A3B198D" w14:textId="77777777" w:rsidR="00612897" w:rsidRDefault="00612897" w:rsidP="00612897">
      <w:pPr>
        <w:pStyle w:val="NoSpacing"/>
        <w:rPr>
          <w:sz w:val="24"/>
          <w:szCs w:val="24"/>
        </w:rPr>
      </w:pPr>
    </w:p>
    <w:p w14:paraId="3918020B" w14:textId="2AC789D6" w:rsidR="00D13F07" w:rsidRDefault="00612897" w:rsidP="00E33E81">
      <w:pPr>
        <w:pStyle w:val="NoSpacing"/>
        <w:rPr>
          <w:sz w:val="24"/>
        </w:rPr>
      </w:pPr>
      <w:r>
        <w:rPr>
          <w:b/>
          <w:sz w:val="24"/>
        </w:rPr>
        <w:t xml:space="preserve">Parishioners </w:t>
      </w:r>
      <w:r w:rsidR="00AA1A39">
        <w:rPr>
          <w:b/>
          <w:sz w:val="24"/>
        </w:rPr>
        <w:t xml:space="preserve">comments </w:t>
      </w:r>
      <w:r w:rsidR="00AA1A39">
        <w:rPr>
          <w:sz w:val="24"/>
        </w:rPr>
        <w:t>-</w:t>
      </w:r>
      <w:r w:rsidR="00E33E81">
        <w:rPr>
          <w:sz w:val="24"/>
        </w:rPr>
        <w:t xml:space="preserve"> None.</w:t>
      </w:r>
    </w:p>
    <w:p w14:paraId="24E38C33" w14:textId="77777777" w:rsidR="002B452B" w:rsidRDefault="002B452B" w:rsidP="002B452B">
      <w:pPr>
        <w:pStyle w:val="NoSpacing"/>
        <w:rPr>
          <w:b/>
          <w:sz w:val="24"/>
        </w:rPr>
      </w:pPr>
    </w:p>
    <w:p w14:paraId="4886405E" w14:textId="790B8469" w:rsidR="005C2FAE" w:rsidRDefault="00305AF6" w:rsidP="00305AF6">
      <w:pPr>
        <w:pStyle w:val="NoSpacing"/>
        <w:rPr>
          <w:sz w:val="24"/>
        </w:rPr>
      </w:pPr>
      <w:r w:rsidRPr="00305AF6">
        <w:rPr>
          <w:b/>
          <w:sz w:val="24"/>
        </w:rPr>
        <w:t>1.</w:t>
      </w:r>
      <w:r>
        <w:rPr>
          <w:b/>
          <w:sz w:val="24"/>
        </w:rPr>
        <w:t xml:space="preserve"> </w:t>
      </w:r>
      <w:r w:rsidR="002B452B">
        <w:rPr>
          <w:b/>
          <w:sz w:val="24"/>
        </w:rPr>
        <w:t xml:space="preserve">Chairman’s welcome and apologies for absence </w:t>
      </w:r>
      <w:r w:rsidR="002B452B">
        <w:rPr>
          <w:sz w:val="24"/>
        </w:rPr>
        <w:t xml:space="preserve">– JS welcomed everyone and apologies were received    and accepted for </w:t>
      </w:r>
      <w:r>
        <w:rPr>
          <w:sz w:val="24"/>
        </w:rPr>
        <w:t xml:space="preserve">Mark Cook, Steffan Aquarone (County Councillor) and </w:t>
      </w:r>
      <w:r w:rsidR="002B452B">
        <w:rPr>
          <w:sz w:val="24"/>
        </w:rPr>
        <w:t>Georgie Perry-Warnes (District Councillor)</w:t>
      </w:r>
      <w:r w:rsidR="00D13F07">
        <w:rPr>
          <w:sz w:val="24"/>
        </w:rPr>
        <w:t>.</w:t>
      </w:r>
      <w:r w:rsidR="002B452B">
        <w:rPr>
          <w:sz w:val="24"/>
        </w:rPr>
        <w:t xml:space="preserve"> </w:t>
      </w:r>
    </w:p>
    <w:p w14:paraId="1F8DC6C9" w14:textId="49E3B7D7" w:rsidR="00305AF6" w:rsidRDefault="00305AF6" w:rsidP="00305AF6">
      <w:pPr>
        <w:pStyle w:val="NoSpacing"/>
        <w:rPr>
          <w:sz w:val="24"/>
        </w:rPr>
      </w:pPr>
    </w:p>
    <w:p w14:paraId="40108B26" w14:textId="18C1F80B" w:rsidR="00305AF6" w:rsidRPr="00305AF6" w:rsidRDefault="00305AF6" w:rsidP="00305AF6">
      <w:pPr>
        <w:pStyle w:val="NoSpacing"/>
        <w:rPr>
          <w:b/>
          <w:sz w:val="24"/>
        </w:rPr>
      </w:pPr>
      <w:r>
        <w:rPr>
          <w:b/>
          <w:sz w:val="24"/>
        </w:rPr>
        <w:t xml:space="preserve">17. To update on Community Speedwatch </w:t>
      </w:r>
      <w:r>
        <w:rPr>
          <w:sz w:val="24"/>
        </w:rPr>
        <w:t>– LP reported that Speedwatch continues to operate well. On 5</w:t>
      </w:r>
      <w:r w:rsidRPr="00305AF6">
        <w:rPr>
          <w:sz w:val="24"/>
          <w:vertAlign w:val="superscript"/>
        </w:rPr>
        <w:t>th</w:t>
      </w:r>
      <w:r>
        <w:rPr>
          <w:sz w:val="24"/>
        </w:rPr>
        <w:t xml:space="preserve"> May there is a Norfolk Speedwatch campaign, and all groups in Norfolk are being encouraged to go out that morning. Norfolk police are supporting the scheme by attending regularly. A monthly report is sent to LP to inform of prosecutions etc.</w:t>
      </w:r>
      <w:r>
        <w:rPr>
          <w:b/>
          <w:sz w:val="24"/>
        </w:rPr>
        <w:t xml:space="preserve"> </w:t>
      </w:r>
    </w:p>
    <w:p w14:paraId="616026B2" w14:textId="77777777" w:rsidR="002B452B" w:rsidRDefault="002B452B" w:rsidP="002B452B">
      <w:pPr>
        <w:pStyle w:val="NoSpacing"/>
        <w:rPr>
          <w:sz w:val="24"/>
        </w:rPr>
      </w:pPr>
    </w:p>
    <w:p w14:paraId="40B95E9E" w14:textId="77777777" w:rsidR="002B452B" w:rsidRDefault="002B452B" w:rsidP="002B452B">
      <w:pPr>
        <w:pStyle w:val="NoSpacing"/>
        <w:rPr>
          <w:sz w:val="24"/>
        </w:rPr>
      </w:pPr>
      <w:r>
        <w:rPr>
          <w:b/>
          <w:sz w:val="24"/>
        </w:rPr>
        <w:t xml:space="preserve">2. Statements of pecuniary interests, and dispensations to speak </w:t>
      </w:r>
      <w:r>
        <w:rPr>
          <w:sz w:val="24"/>
        </w:rPr>
        <w:t>– None.</w:t>
      </w:r>
    </w:p>
    <w:p w14:paraId="226FB914" w14:textId="77777777" w:rsidR="002B452B" w:rsidRDefault="002B452B" w:rsidP="002B452B">
      <w:pPr>
        <w:pStyle w:val="NoSpacing"/>
        <w:rPr>
          <w:sz w:val="24"/>
        </w:rPr>
      </w:pPr>
    </w:p>
    <w:p w14:paraId="331BFA66" w14:textId="6966AAF7" w:rsidR="002B452B" w:rsidRDefault="002B452B" w:rsidP="002B452B">
      <w:pPr>
        <w:pStyle w:val="NoSpacing"/>
        <w:rPr>
          <w:sz w:val="24"/>
        </w:rPr>
      </w:pPr>
      <w:r>
        <w:rPr>
          <w:b/>
          <w:sz w:val="24"/>
        </w:rPr>
        <w:t xml:space="preserve">3. To approve the minutes of the Parish Council meeting of Monday </w:t>
      </w:r>
      <w:r w:rsidR="00E33E81">
        <w:rPr>
          <w:b/>
          <w:sz w:val="24"/>
        </w:rPr>
        <w:t>19</w:t>
      </w:r>
      <w:r w:rsidR="00E33E81" w:rsidRPr="00E33E81">
        <w:rPr>
          <w:b/>
          <w:sz w:val="24"/>
          <w:vertAlign w:val="superscript"/>
        </w:rPr>
        <w:t>th</w:t>
      </w:r>
      <w:r w:rsidR="00305AF6">
        <w:rPr>
          <w:b/>
          <w:sz w:val="24"/>
        </w:rPr>
        <w:t>March</w:t>
      </w:r>
      <w:r>
        <w:rPr>
          <w:b/>
          <w:sz w:val="24"/>
        </w:rPr>
        <w:t>201</w:t>
      </w:r>
      <w:r w:rsidR="00D13F07">
        <w:rPr>
          <w:b/>
          <w:sz w:val="24"/>
        </w:rPr>
        <w:t>8</w:t>
      </w:r>
      <w:r>
        <w:rPr>
          <w:b/>
          <w:sz w:val="24"/>
        </w:rPr>
        <w:t xml:space="preserve"> </w:t>
      </w:r>
      <w:r>
        <w:rPr>
          <w:sz w:val="24"/>
        </w:rPr>
        <w:t xml:space="preserve">– The minutes were accepted as a true record of the </w:t>
      </w:r>
      <w:r w:rsidR="00F06F2F">
        <w:rPr>
          <w:sz w:val="24"/>
        </w:rPr>
        <w:t>meeting and</w:t>
      </w:r>
      <w:r>
        <w:rPr>
          <w:sz w:val="24"/>
        </w:rPr>
        <w:t xml:space="preserve"> were duly signed (prop. </w:t>
      </w:r>
      <w:r w:rsidR="00305AF6">
        <w:rPr>
          <w:sz w:val="24"/>
        </w:rPr>
        <w:t>LP</w:t>
      </w:r>
      <w:r>
        <w:rPr>
          <w:sz w:val="24"/>
        </w:rPr>
        <w:t xml:space="preserve">, sec. </w:t>
      </w:r>
      <w:r w:rsidR="00E33E81">
        <w:rPr>
          <w:sz w:val="24"/>
        </w:rPr>
        <w:t>SL</w:t>
      </w:r>
      <w:r>
        <w:rPr>
          <w:sz w:val="24"/>
        </w:rPr>
        <w:t>).</w:t>
      </w:r>
    </w:p>
    <w:p w14:paraId="5361F57E" w14:textId="77777777" w:rsidR="002B452B" w:rsidRDefault="002B452B" w:rsidP="002B452B">
      <w:pPr>
        <w:pStyle w:val="NoSpacing"/>
        <w:rPr>
          <w:sz w:val="24"/>
        </w:rPr>
      </w:pPr>
    </w:p>
    <w:p w14:paraId="7013C5D3" w14:textId="27801D9B" w:rsidR="002B452B" w:rsidRDefault="002B452B" w:rsidP="002B452B">
      <w:pPr>
        <w:pStyle w:val="NoSpacing"/>
        <w:rPr>
          <w:sz w:val="24"/>
        </w:rPr>
      </w:pPr>
      <w:r w:rsidRPr="002B452B">
        <w:rPr>
          <w:b/>
          <w:sz w:val="24"/>
        </w:rPr>
        <w:t>4.</w:t>
      </w:r>
      <w:r>
        <w:rPr>
          <w:b/>
          <w:sz w:val="24"/>
        </w:rPr>
        <w:t xml:space="preserve"> Matters arising not covered elsewhere on the agenda </w:t>
      </w:r>
      <w:r>
        <w:rPr>
          <w:sz w:val="24"/>
        </w:rPr>
        <w:t xml:space="preserve">– </w:t>
      </w:r>
      <w:r w:rsidR="00E33E81">
        <w:rPr>
          <w:sz w:val="24"/>
        </w:rPr>
        <w:t xml:space="preserve">The Clerk </w:t>
      </w:r>
      <w:r w:rsidR="00305AF6">
        <w:rPr>
          <w:sz w:val="24"/>
        </w:rPr>
        <w:t>reported that there was only one response to the newsletter article regarding the Community Bus idea. It was agreed not to pursue this any further.</w:t>
      </w:r>
    </w:p>
    <w:p w14:paraId="419934CD" w14:textId="08BB9469" w:rsidR="002B452B" w:rsidRDefault="002B452B" w:rsidP="002B452B">
      <w:pPr>
        <w:pStyle w:val="NoSpacing"/>
        <w:rPr>
          <w:sz w:val="24"/>
        </w:rPr>
      </w:pPr>
    </w:p>
    <w:p w14:paraId="7150EF0F" w14:textId="2288465F" w:rsidR="000D6F14" w:rsidRDefault="000D6F14" w:rsidP="002B452B">
      <w:pPr>
        <w:pStyle w:val="NoSpacing"/>
        <w:rPr>
          <w:sz w:val="24"/>
        </w:rPr>
      </w:pPr>
      <w:r>
        <w:rPr>
          <w:b/>
          <w:sz w:val="24"/>
        </w:rPr>
        <w:t xml:space="preserve">5. Police report </w:t>
      </w:r>
      <w:r>
        <w:rPr>
          <w:sz w:val="24"/>
        </w:rPr>
        <w:t xml:space="preserve">– The Clerk had received an email report to state there was one crime </w:t>
      </w:r>
      <w:r w:rsidR="00305AF6">
        <w:rPr>
          <w:sz w:val="24"/>
        </w:rPr>
        <w:t xml:space="preserve">of a burglary </w:t>
      </w:r>
      <w:r w:rsidR="00E33E81">
        <w:rPr>
          <w:sz w:val="24"/>
        </w:rPr>
        <w:t>reported.</w:t>
      </w:r>
    </w:p>
    <w:p w14:paraId="61006D7F" w14:textId="687589CF" w:rsidR="00305AF6" w:rsidRDefault="00305AF6" w:rsidP="002B452B">
      <w:pPr>
        <w:pStyle w:val="NoSpacing"/>
        <w:rPr>
          <w:sz w:val="24"/>
        </w:rPr>
      </w:pPr>
    </w:p>
    <w:p w14:paraId="0034C0E4" w14:textId="18275B2B" w:rsidR="00305AF6" w:rsidRPr="00305AF6" w:rsidRDefault="00305AF6" w:rsidP="002B452B">
      <w:pPr>
        <w:pStyle w:val="NoSpacing"/>
        <w:rPr>
          <w:sz w:val="24"/>
        </w:rPr>
      </w:pPr>
      <w:r>
        <w:rPr>
          <w:b/>
          <w:sz w:val="24"/>
        </w:rPr>
        <w:t xml:space="preserve">6. Report from Steffan Aquarone, County Councillor </w:t>
      </w:r>
      <w:r>
        <w:rPr>
          <w:sz w:val="24"/>
        </w:rPr>
        <w:t>– SA had sent his apologies, with a request to contact him if anyone has any queries or issues.</w:t>
      </w:r>
    </w:p>
    <w:p w14:paraId="58FEFB7A" w14:textId="77777777" w:rsidR="00006DBC" w:rsidRDefault="00006DBC" w:rsidP="002B452B">
      <w:pPr>
        <w:pStyle w:val="NoSpacing"/>
        <w:rPr>
          <w:sz w:val="24"/>
        </w:rPr>
      </w:pPr>
    </w:p>
    <w:p w14:paraId="69A662E9" w14:textId="1F727E49" w:rsidR="008F6977" w:rsidRDefault="008F6977" w:rsidP="008F6977">
      <w:pPr>
        <w:pStyle w:val="NoSpacing"/>
        <w:rPr>
          <w:sz w:val="24"/>
        </w:rPr>
      </w:pPr>
      <w:r>
        <w:rPr>
          <w:b/>
          <w:sz w:val="24"/>
        </w:rPr>
        <w:t xml:space="preserve">7. Report from Georgie Perry-Warnes, District Councillor </w:t>
      </w:r>
      <w:r>
        <w:rPr>
          <w:sz w:val="24"/>
        </w:rPr>
        <w:t xml:space="preserve">– GPW had emailed a report, which was circulated to Councillors prior to the meeting. </w:t>
      </w:r>
      <w:r w:rsidR="00305AF6">
        <w:rPr>
          <w:sz w:val="24"/>
        </w:rPr>
        <w:t>An article in the North Norfolk News regarding the sale by NNDC of land behind Rectory Road was queried. The Clerk will contact GPW and JS will contact Broadland Housing for clarification.</w:t>
      </w:r>
    </w:p>
    <w:p w14:paraId="2F2D61DB" w14:textId="77777777" w:rsidR="008F6977" w:rsidRDefault="008F6977" w:rsidP="008F6977">
      <w:pPr>
        <w:pStyle w:val="NoSpacing"/>
        <w:rPr>
          <w:sz w:val="24"/>
        </w:rPr>
      </w:pPr>
    </w:p>
    <w:p w14:paraId="7B0FE6E5" w14:textId="5BB35336" w:rsidR="008F6977" w:rsidRDefault="008F6977" w:rsidP="008F6977">
      <w:pPr>
        <w:pStyle w:val="NoSpacing"/>
        <w:rPr>
          <w:b/>
          <w:sz w:val="24"/>
        </w:rPr>
      </w:pPr>
      <w:r>
        <w:rPr>
          <w:b/>
          <w:sz w:val="24"/>
        </w:rPr>
        <w:t>8.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4C589E85" w:rsidR="008F6977" w:rsidRDefault="008F6977" w:rsidP="008F6977">
      <w:pPr>
        <w:pStyle w:val="NoSpacing"/>
        <w:rPr>
          <w:sz w:val="24"/>
        </w:rPr>
      </w:pPr>
      <w:r>
        <w:rPr>
          <w:b/>
          <w:sz w:val="24"/>
        </w:rPr>
        <w:tab/>
        <w:t xml:space="preserve">(a) Payments </w:t>
      </w:r>
      <w:r>
        <w:rPr>
          <w:sz w:val="24"/>
        </w:rPr>
        <w:t xml:space="preserve">The Following payments were approved (prop. </w:t>
      </w:r>
      <w:r w:rsidR="00152432">
        <w:rPr>
          <w:sz w:val="24"/>
        </w:rPr>
        <w:t>LP</w:t>
      </w:r>
      <w:r>
        <w:rPr>
          <w:sz w:val="24"/>
        </w:rPr>
        <w:t xml:space="preserve">, sec </w:t>
      </w:r>
      <w:r w:rsidR="00152432">
        <w:rPr>
          <w:sz w:val="24"/>
        </w:rPr>
        <w:t>HM</w:t>
      </w:r>
      <w:r>
        <w:rPr>
          <w:sz w:val="24"/>
        </w:rPr>
        <w:t>):</w:t>
      </w:r>
    </w:p>
    <w:p w14:paraId="787F0D4B" w14:textId="1F3C265A" w:rsidR="008F6977" w:rsidRDefault="008F6977" w:rsidP="008F6977">
      <w:pPr>
        <w:pStyle w:val="NoSpacing"/>
        <w:rPr>
          <w:sz w:val="24"/>
        </w:rPr>
      </w:pPr>
      <w:r>
        <w:rPr>
          <w:sz w:val="24"/>
        </w:rPr>
        <w:tab/>
      </w:r>
      <w:r>
        <w:rPr>
          <w:sz w:val="24"/>
        </w:rPr>
        <w:tab/>
        <w:t xml:space="preserve">(i) K Cotgrove – Clerk’s </w:t>
      </w:r>
      <w:r w:rsidR="00152432">
        <w:rPr>
          <w:sz w:val="24"/>
        </w:rPr>
        <w:t>April</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4E210023" w14:textId="62A49B66" w:rsidR="000D0C89" w:rsidRDefault="000D0C89" w:rsidP="008F6977">
      <w:pPr>
        <w:pStyle w:val="NoSpacing"/>
        <w:rPr>
          <w:sz w:val="24"/>
        </w:rPr>
      </w:pPr>
      <w:r>
        <w:rPr>
          <w:sz w:val="24"/>
        </w:rPr>
        <w:tab/>
      </w:r>
      <w:r>
        <w:rPr>
          <w:sz w:val="24"/>
        </w:rPr>
        <w:tab/>
        <w:t xml:space="preserve">(ii) </w:t>
      </w:r>
      <w:r w:rsidR="00152432">
        <w:rPr>
          <w:sz w:val="24"/>
        </w:rPr>
        <w:t>NALC – Annual subscription renewal</w:t>
      </w:r>
      <w:r w:rsidR="00E33E81">
        <w:rPr>
          <w:sz w:val="24"/>
        </w:rPr>
        <w:tab/>
      </w:r>
      <w:r w:rsidR="00E33E81">
        <w:rPr>
          <w:sz w:val="24"/>
        </w:rPr>
        <w:tab/>
      </w:r>
      <w:r w:rsidR="00E33E81">
        <w:rPr>
          <w:sz w:val="24"/>
        </w:rPr>
        <w:tab/>
      </w:r>
      <w:r>
        <w:rPr>
          <w:sz w:val="24"/>
        </w:rPr>
        <w:t>£</w:t>
      </w:r>
      <w:r w:rsidR="00152432">
        <w:rPr>
          <w:sz w:val="24"/>
        </w:rPr>
        <w:t>149.09</w:t>
      </w:r>
    </w:p>
    <w:p w14:paraId="5FEA7CC2" w14:textId="544DBA6D" w:rsidR="00152432" w:rsidRDefault="00152432" w:rsidP="00152432">
      <w:pPr>
        <w:pStyle w:val="NoSpacing"/>
        <w:jc w:val="center"/>
        <w:rPr>
          <w:sz w:val="24"/>
        </w:rPr>
      </w:pPr>
      <w:r>
        <w:rPr>
          <w:sz w:val="24"/>
        </w:rPr>
        <w:t>1.</w:t>
      </w:r>
    </w:p>
    <w:p w14:paraId="4B15DF37" w14:textId="44F5CAA7" w:rsidR="00152432" w:rsidRDefault="00152432" w:rsidP="008F6977">
      <w:pPr>
        <w:pStyle w:val="NoSpacing"/>
        <w:rPr>
          <w:sz w:val="24"/>
        </w:rPr>
      </w:pPr>
      <w:r>
        <w:rPr>
          <w:sz w:val="24"/>
        </w:rPr>
        <w:lastRenderedPageBreak/>
        <w:tab/>
      </w:r>
      <w:r>
        <w:rPr>
          <w:sz w:val="24"/>
        </w:rPr>
        <w:tab/>
        <w:t>(iii) NPT&amp;S subscription</w:t>
      </w:r>
      <w:r>
        <w:rPr>
          <w:sz w:val="24"/>
        </w:rPr>
        <w:tab/>
      </w:r>
      <w:r>
        <w:rPr>
          <w:sz w:val="24"/>
        </w:rPr>
        <w:tab/>
      </w:r>
      <w:r>
        <w:rPr>
          <w:sz w:val="24"/>
        </w:rPr>
        <w:tab/>
      </w:r>
      <w:r>
        <w:rPr>
          <w:sz w:val="24"/>
        </w:rPr>
        <w:tab/>
      </w:r>
      <w:r>
        <w:rPr>
          <w:sz w:val="24"/>
        </w:rPr>
        <w:tab/>
        <w:t>£  50.00</w:t>
      </w:r>
    </w:p>
    <w:p w14:paraId="246C4774" w14:textId="033AF218" w:rsidR="00152432" w:rsidRDefault="00152432" w:rsidP="008F6977">
      <w:pPr>
        <w:pStyle w:val="NoSpacing"/>
        <w:rPr>
          <w:sz w:val="24"/>
        </w:rPr>
      </w:pPr>
      <w:r>
        <w:rPr>
          <w:sz w:val="24"/>
        </w:rPr>
        <w:tab/>
      </w:r>
      <w:r>
        <w:rPr>
          <w:sz w:val="24"/>
        </w:rPr>
        <w:tab/>
        <w:t>(iv) Edgefield Village Hall – fuel bills</w:t>
      </w:r>
      <w:r>
        <w:rPr>
          <w:sz w:val="24"/>
        </w:rPr>
        <w:tab/>
      </w:r>
      <w:r>
        <w:rPr>
          <w:sz w:val="24"/>
        </w:rPr>
        <w:tab/>
      </w:r>
      <w:r>
        <w:rPr>
          <w:sz w:val="24"/>
        </w:rPr>
        <w:tab/>
      </w:r>
      <w:r>
        <w:rPr>
          <w:sz w:val="24"/>
        </w:rPr>
        <w:tab/>
        <w:t>£750.25</w:t>
      </w:r>
    </w:p>
    <w:p w14:paraId="618FBF23" w14:textId="4B04A28C" w:rsidR="00152432" w:rsidRDefault="00152432" w:rsidP="008F6977">
      <w:pPr>
        <w:pStyle w:val="NoSpacing"/>
        <w:rPr>
          <w:sz w:val="24"/>
        </w:rPr>
      </w:pPr>
      <w:r>
        <w:rPr>
          <w:sz w:val="24"/>
        </w:rPr>
        <w:t>The letter authorising the increase in the standing order for the Clerk’s salary was agreed. It was agreed the Clerk will contact the Village Hall to ask why there is such an increase in fuel bills from the previous year.</w:t>
      </w:r>
    </w:p>
    <w:p w14:paraId="3D2DF147" w14:textId="6B47B263" w:rsidR="008F6977" w:rsidRDefault="000D0C89" w:rsidP="008F6977">
      <w:pPr>
        <w:pStyle w:val="NoSpacing"/>
        <w:rPr>
          <w:sz w:val="24"/>
        </w:rPr>
      </w:pPr>
      <w:r>
        <w:rPr>
          <w:sz w:val="24"/>
        </w:rPr>
        <w:tab/>
      </w:r>
    </w:p>
    <w:p w14:paraId="268E1486" w14:textId="77777777" w:rsidR="008F6977" w:rsidRPr="004D1928" w:rsidRDefault="008F6977" w:rsidP="008F6977">
      <w:pPr>
        <w:pStyle w:val="NoSpacing"/>
        <w:rPr>
          <w:b/>
        </w:rPr>
      </w:pPr>
      <w:r>
        <w:rPr>
          <w:b/>
          <w:sz w:val="24"/>
        </w:rPr>
        <w:t xml:space="preserve">9. Planning – </w:t>
      </w:r>
    </w:p>
    <w:p w14:paraId="33B62974" w14:textId="77777777" w:rsidR="008F6977" w:rsidRPr="004D1928" w:rsidRDefault="008F6977" w:rsidP="008F6977">
      <w:pPr>
        <w:pStyle w:val="NoSpacing"/>
        <w:numPr>
          <w:ilvl w:val="0"/>
          <w:numId w:val="4"/>
        </w:numPr>
        <w:rPr>
          <w:b/>
        </w:rPr>
      </w:pPr>
      <w:r>
        <w:rPr>
          <w:b/>
          <w:sz w:val="24"/>
          <w:u w:val="single"/>
        </w:rPr>
        <w:t>Permission for development</w:t>
      </w:r>
      <w:r>
        <w:rPr>
          <w:sz w:val="24"/>
        </w:rPr>
        <w:t xml:space="preserve"> – None.</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1E215B88" w14:textId="3C3B5BF1" w:rsidR="008F6977" w:rsidRPr="006D1FFA" w:rsidRDefault="008F6977" w:rsidP="00E33E81">
      <w:pPr>
        <w:pStyle w:val="NoSpacing"/>
        <w:numPr>
          <w:ilvl w:val="0"/>
          <w:numId w:val="4"/>
        </w:numPr>
        <w:rPr>
          <w:b/>
        </w:rPr>
      </w:pPr>
      <w:r>
        <w:rPr>
          <w:b/>
          <w:sz w:val="24"/>
          <w:u w:val="single"/>
        </w:rPr>
        <w:t>Applications</w:t>
      </w:r>
      <w:r>
        <w:rPr>
          <w:sz w:val="24"/>
        </w:rPr>
        <w:t xml:space="preserve"> – </w:t>
      </w:r>
      <w:r w:rsidR="000D0C89">
        <w:rPr>
          <w:sz w:val="24"/>
        </w:rPr>
        <w:t xml:space="preserve">(i) </w:t>
      </w:r>
      <w:r w:rsidR="00152432">
        <w:rPr>
          <w:sz w:val="24"/>
        </w:rPr>
        <w:t>CL/18/0532</w:t>
      </w:r>
      <w:r w:rsidR="000D0C89">
        <w:rPr>
          <w:sz w:val="24"/>
        </w:rPr>
        <w:t xml:space="preserve">. </w:t>
      </w:r>
      <w:r w:rsidR="00152432">
        <w:rPr>
          <w:sz w:val="24"/>
        </w:rPr>
        <w:t xml:space="preserve">Field End, Dotsel Cottages, Norwich Road, Edgefield. Certificate of lawfulness for existing use of building as a single </w:t>
      </w:r>
      <w:r w:rsidR="00983B72">
        <w:rPr>
          <w:sz w:val="24"/>
        </w:rPr>
        <w:t>dwelling house</w:t>
      </w:r>
      <w:r w:rsidR="00152432">
        <w:rPr>
          <w:sz w:val="24"/>
        </w:rPr>
        <w:t xml:space="preserve">. The PC have no comment on this application. </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77777777"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None.</w:t>
      </w:r>
    </w:p>
    <w:p w14:paraId="6D32C674" w14:textId="77777777"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–None.</w:t>
      </w:r>
    </w:p>
    <w:p w14:paraId="4FF4400C" w14:textId="77777777" w:rsidR="008F6977" w:rsidRPr="008F6977" w:rsidRDefault="008F6977" w:rsidP="008F6977">
      <w:pPr>
        <w:pStyle w:val="NoSpacing"/>
        <w:numPr>
          <w:ilvl w:val="0"/>
          <w:numId w:val="4"/>
        </w:numPr>
        <w:rPr>
          <w:b/>
          <w:sz w:val="24"/>
        </w:rPr>
      </w:pPr>
      <w:r>
        <w:rPr>
          <w:b/>
          <w:sz w:val="24"/>
          <w:u w:val="single"/>
        </w:rPr>
        <w:t>To discuss late planning applications</w:t>
      </w:r>
      <w:r>
        <w:rPr>
          <w:b/>
          <w:sz w:val="24"/>
        </w:rPr>
        <w:t xml:space="preserve"> </w:t>
      </w:r>
      <w:r>
        <w:rPr>
          <w:sz w:val="24"/>
        </w:rPr>
        <w:t>– None.</w:t>
      </w:r>
    </w:p>
    <w:p w14:paraId="6849DDCE" w14:textId="0650007B" w:rsidR="008F6977" w:rsidRPr="00E33E81"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462F2E13" w14:textId="2DEFE623" w:rsidR="00E33E81" w:rsidRPr="00567675" w:rsidRDefault="00E33E81" w:rsidP="00152432">
      <w:pPr>
        <w:pStyle w:val="NoSpacing"/>
        <w:rPr>
          <w:sz w:val="24"/>
        </w:rPr>
      </w:pPr>
    </w:p>
    <w:p w14:paraId="046168AF" w14:textId="5C43131B" w:rsidR="00E33E81" w:rsidRDefault="003E0C1E" w:rsidP="00E33E81">
      <w:pPr>
        <w:pStyle w:val="NoSpacing"/>
        <w:rPr>
          <w:sz w:val="24"/>
        </w:rPr>
      </w:pPr>
      <w:r>
        <w:rPr>
          <w:b/>
          <w:sz w:val="24"/>
        </w:rPr>
        <w:t xml:space="preserve">10. To update on the </w:t>
      </w:r>
      <w:r w:rsidR="00152432">
        <w:rPr>
          <w:b/>
          <w:sz w:val="24"/>
        </w:rPr>
        <w:t xml:space="preserve">Limekiln Lane footpath application </w:t>
      </w:r>
      <w:r>
        <w:rPr>
          <w:sz w:val="24"/>
        </w:rPr>
        <w:t xml:space="preserve">– </w:t>
      </w:r>
      <w:r w:rsidR="00152432">
        <w:rPr>
          <w:sz w:val="24"/>
        </w:rPr>
        <w:t xml:space="preserve">The application has gone to NCC and Stody Estates have received the paperwork. The Enclosures Act evidence was discussed. </w:t>
      </w:r>
      <w:r w:rsidR="00983561">
        <w:rPr>
          <w:sz w:val="24"/>
        </w:rPr>
        <w:t xml:space="preserve"> </w:t>
      </w:r>
      <w:r>
        <w:rPr>
          <w:sz w:val="24"/>
        </w:rPr>
        <w:t xml:space="preserve">  </w:t>
      </w:r>
    </w:p>
    <w:p w14:paraId="5CDDA914" w14:textId="3EAC3C28" w:rsidR="00983561" w:rsidRDefault="00983561" w:rsidP="00E33E81">
      <w:pPr>
        <w:pStyle w:val="NoSpacing"/>
        <w:rPr>
          <w:sz w:val="24"/>
        </w:rPr>
      </w:pPr>
    </w:p>
    <w:p w14:paraId="708CA6D7" w14:textId="16D56BD0" w:rsidR="00983561" w:rsidRDefault="00983561" w:rsidP="00E33E81">
      <w:pPr>
        <w:pStyle w:val="NoSpacing"/>
        <w:rPr>
          <w:sz w:val="24"/>
        </w:rPr>
      </w:pPr>
      <w:r>
        <w:rPr>
          <w:b/>
          <w:sz w:val="24"/>
        </w:rPr>
        <w:t xml:space="preserve">11.  To update on the Hornsea windfarm project </w:t>
      </w:r>
      <w:r>
        <w:rPr>
          <w:sz w:val="24"/>
        </w:rPr>
        <w:t xml:space="preserve">– </w:t>
      </w:r>
      <w:r w:rsidR="00152432">
        <w:rPr>
          <w:sz w:val="24"/>
        </w:rPr>
        <w:t>SL attended the briefing on 20</w:t>
      </w:r>
      <w:r w:rsidR="00152432" w:rsidRPr="00152432">
        <w:rPr>
          <w:sz w:val="24"/>
          <w:vertAlign w:val="superscript"/>
        </w:rPr>
        <w:t>th</w:t>
      </w:r>
      <w:r w:rsidR="00152432">
        <w:rPr>
          <w:sz w:val="24"/>
        </w:rPr>
        <w:t xml:space="preserve"> March. Some information should have been emailed to the Clerk, but nothing has been received. The Clerk will chase. Lighting and screening of the booster station was discussed, and Orsted confirmed at the briefing that the possible noise </w:t>
      </w:r>
      <w:r w:rsidR="00BD77C0">
        <w:rPr>
          <w:sz w:val="24"/>
        </w:rPr>
        <w:t xml:space="preserve">will be well within regulations. </w:t>
      </w:r>
    </w:p>
    <w:p w14:paraId="67D00B1B" w14:textId="33470252" w:rsidR="00983561" w:rsidRDefault="00983561" w:rsidP="00E33E81">
      <w:pPr>
        <w:pStyle w:val="NoSpacing"/>
        <w:rPr>
          <w:sz w:val="24"/>
        </w:rPr>
      </w:pPr>
    </w:p>
    <w:p w14:paraId="4630D2C3" w14:textId="278354FC" w:rsidR="00983561" w:rsidRDefault="00983561" w:rsidP="00E33E81">
      <w:pPr>
        <w:pStyle w:val="NoSpacing"/>
        <w:rPr>
          <w:sz w:val="24"/>
        </w:rPr>
      </w:pPr>
      <w:r>
        <w:rPr>
          <w:b/>
          <w:sz w:val="24"/>
        </w:rPr>
        <w:t xml:space="preserve">12.  To </w:t>
      </w:r>
      <w:r w:rsidR="00BD77C0">
        <w:rPr>
          <w:b/>
          <w:sz w:val="24"/>
        </w:rPr>
        <w:t>declare the Parish Council as exempt from external audit</w:t>
      </w:r>
      <w:r w:rsidR="00AA1A39">
        <w:rPr>
          <w:b/>
          <w:sz w:val="24"/>
        </w:rPr>
        <w:t xml:space="preserve"> </w:t>
      </w:r>
      <w:r w:rsidR="00AA1A39">
        <w:rPr>
          <w:sz w:val="24"/>
        </w:rPr>
        <w:t>-</w:t>
      </w:r>
      <w:r>
        <w:rPr>
          <w:sz w:val="24"/>
        </w:rPr>
        <w:t xml:space="preserve"> The Clerk </w:t>
      </w:r>
      <w:r w:rsidR="00BD77C0">
        <w:rPr>
          <w:sz w:val="24"/>
        </w:rPr>
        <w:t>explained the new procedure for smaller Councils. It was agreed to sign the declaration of exemption in Part 2 of the AGAR (prop. HM, sec. EC). The declaration was duly signed.</w:t>
      </w:r>
    </w:p>
    <w:p w14:paraId="7460194A" w14:textId="25B7329B" w:rsidR="00BD77C0" w:rsidRDefault="00BD77C0" w:rsidP="00E33E81">
      <w:pPr>
        <w:pStyle w:val="NoSpacing"/>
        <w:rPr>
          <w:sz w:val="24"/>
        </w:rPr>
      </w:pPr>
    </w:p>
    <w:p w14:paraId="001D2E91" w14:textId="33D63D06" w:rsidR="00BD77C0" w:rsidRPr="00BD77C0" w:rsidRDefault="00BD77C0" w:rsidP="00E33E81">
      <w:pPr>
        <w:pStyle w:val="NoSpacing"/>
        <w:rPr>
          <w:i/>
          <w:sz w:val="24"/>
        </w:rPr>
      </w:pPr>
      <w:r>
        <w:rPr>
          <w:i/>
          <w:sz w:val="24"/>
        </w:rPr>
        <w:t>LP left the meeting at 7:30pm</w:t>
      </w:r>
    </w:p>
    <w:p w14:paraId="74CF12AE" w14:textId="77777777" w:rsidR="00791E1A" w:rsidRDefault="00791E1A" w:rsidP="00791E1A">
      <w:pPr>
        <w:pStyle w:val="NoSpacing"/>
        <w:rPr>
          <w:b/>
          <w:sz w:val="24"/>
        </w:rPr>
      </w:pPr>
    </w:p>
    <w:p w14:paraId="333C4C0D" w14:textId="600106A0" w:rsidR="00C250A3" w:rsidRDefault="00791E1A" w:rsidP="000D0C89">
      <w:pPr>
        <w:pStyle w:val="NoSpacing"/>
        <w:rPr>
          <w:sz w:val="24"/>
        </w:rPr>
      </w:pPr>
      <w:r>
        <w:rPr>
          <w:b/>
          <w:sz w:val="24"/>
        </w:rPr>
        <w:t>1</w:t>
      </w:r>
      <w:r w:rsidR="00C250A3">
        <w:rPr>
          <w:b/>
          <w:sz w:val="24"/>
        </w:rPr>
        <w:t>3</w:t>
      </w:r>
      <w:r>
        <w:rPr>
          <w:b/>
          <w:sz w:val="24"/>
        </w:rPr>
        <w:t xml:space="preserve">. To </w:t>
      </w:r>
      <w:r w:rsidR="00BD77C0">
        <w:rPr>
          <w:b/>
          <w:sz w:val="24"/>
        </w:rPr>
        <w:t xml:space="preserve">agree Fuel Fund nominations </w:t>
      </w:r>
      <w:r>
        <w:rPr>
          <w:sz w:val="24"/>
        </w:rPr>
        <w:t xml:space="preserve">– </w:t>
      </w:r>
      <w:r w:rsidR="00BD77C0">
        <w:rPr>
          <w:sz w:val="24"/>
        </w:rPr>
        <w:t>Eric Earnshaw was nominated at the February meeting, but this was not reflected in the minutes. It was agreed to nominate Eric Earnshaw to the Fuel Fund (prop. JS, sec. EC).</w:t>
      </w:r>
    </w:p>
    <w:p w14:paraId="17D99FB2" w14:textId="12D036ED" w:rsidR="00983561" w:rsidRDefault="00983561" w:rsidP="000D0C89">
      <w:pPr>
        <w:pStyle w:val="NoSpacing"/>
        <w:rPr>
          <w:sz w:val="24"/>
        </w:rPr>
      </w:pPr>
    </w:p>
    <w:p w14:paraId="31F91E6E" w14:textId="77777777" w:rsidR="00BD77C0" w:rsidRDefault="00C250A3" w:rsidP="00791E1A">
      <w:pPr>
        <w:pStyle w:val="NoSpacing"/>
        <w:rPr>
          <w:sz w:val="24"/>
        </w:rPr>
      </w:pPr>
      <w:r>
        <w:rPr>
          <w:b/>
          <w:sz w:val="24"/>
        </w:rPr>
        <w:t xml:space="preserve">14. To </w:t>
      </w:r>
      <w:r w:rsidR="00BD77C0">
        <w:rPr>
          <w:b/>
          <w:sz w:val="24"/>
        </w:rPr>
        <w:t>approve policies</w:t>
      </w:r>
      <w:r>
        <w:rPr>
          <w:b/>
          <w:sz w:val="24"/>
        </w:rPr>
        <w:t xml:space="preserve"> </w:t>
      </w:r>
      <w:r>
        <w:rPr>
          <w:sz w:val="24"/>
        </w:rPr>
        <w:t xml:space="preserve">– </w:t>
      </w:r>
      <w:r w:rsidR="00983561">
        <w:rPr>
          <w:sz w:val="24"/>
        </w:rPr>
        <w:t xml:space="preserve">The </w:t>
      </w:r>
      <w:r w:rsidR="00BD77C0">
        <w:rPr>
          <w:sz w:val="24"/>
        </w:rPr>
        <w:t>following policies were approved, and signed as necessary:</w:t>
      </w:r>
    </w:p>
    <w:p w14:paraId="20B4994F" w14:textId="77777777" w:rsidR="00BD77C0" w:rsidRDefault="00BD77C0" w:rsidP="00791E1A">
      <w:pPr>
        <w:pStyle w:val="NoSpacing"/>
        <w:rPr>
          <w:sz w:val="24"/>
        </w:rPr>
      </w:pPr>
      <w:r>
        <w:rPr>
          <w:sz w:val="24"/>
        </w:rPr>
        <w:tab/>
        <w:t>(i) Annual review of internal audit</w:t>
      </w:r>
    </w:p>
    <w:p w14:paraId="4D6AFC7A" w14:textId="77777777" w:rsidR="00BD77C0" w:rsidRDefault="00BD77C0" w:rsidP="00791E1A">
      <w:pPr>
        <w:pStyle w:val="NoSpacing"/>
        <w:rPr>
          <w:sz w:val="24"/>
        </w:rPr>
      </w:pPr>
      <w:r>
        <w:rPr>
          <w:sz w:val="24"/>
        </w:rPr>
        <w:tab/>
        <w:t>(ii) Annual review of internal control</w:t>
      </w:r>
    </w:p>
    <w:p w14:paraId="63D51AB6" w14:textId="77777777" w:rsidR="00BD77C0" w:rsidRDefault="00BD77C0" w:rsidP="00791E1A">
      <w:pPr>
        <w:pStyle w:val="NoSpacing"/>
        <w:rPr>
          <w:sz w:val="24"/>
        </w:rPr>
      </w:pPr>
      <w:r>
        <w:rPr>
          <w:sz w:val="24"/>
        </w:rPr>
        <w:tab/>
        <w:t>(iii) Asset register</w:t>
      </w:r>
    </w:p>
    <w:p w14:paraId="11837848" w14:textId="1CD5C782" w:rsidR="00BD77C0" w:rsidRDefault="00BD77C0" w:rsidP="00791E1A">
      <w:pPr>
        <w:pStyle w:val="NoSpacing"/>
        <w:rPr>
          <w:sz w:val="24"/>
        </w:rPr>
      </w:pPr>
      <w:r>
        <w:rPr>
          <w:sz w:val="24"/>
        </w:rPr>
        <w:tab/>
        <w:t>(iv) Financial Risk Assessment</w:t>
      </w:r>
    </w:p>
    <w:p w14:paraId="1055DAFE" w14:textId="25BBF108" w:rsidR="00C250A3" w:rsidRDefault="00BD77C0" w:rsidP="00791E1A">
      <w:pPr>
        <w:pStyle w:val="NoSpacing"/>
        <w:rPr>
          <w:sz w:val="24"/>
        </w:rPr>
      </w:pPr>
      <w:r>
        <w:rPr>
          <w:sz w:val="24"/>
        </w:rPr>
        <w:tab/>
        <w:t>(v) Financial Regulations</w:t>
      </w:r>
      <w:r w:rsidR="00ED0DE9">
        <w:rPr>
          <w:sz w:val="24"/>
        </w:rPr>
        <w:t xml:space="preserve"> </w:t>
      </w:r>
    </w:p>
    <w:p w14:paraId="48BF03FC" w14:textId="77777777" w:rsidR="00C250A3" w:rsidRDefault="00C250A3" w:rsidP="00791E1A">
      <w:pPr>
        <w:pStyle w:val="NoSpacing"/>
        <w:rPr>
          <w:b/>
          <w:sz w:val="24"/>
        </w:rPr>
      </w:pPr>
    </w:p>
    <w:p w14:paraId="5C96A34C" w14:textId="30A94B24" w:rsidR="00983561" w:rsidRDefault="00983561" w:rsidP="00ED0DE9">
      <w:pPr>
        <w:pStyle w:val="NoSpacing"/>
        <w:rPr>
          <w:sz w:val="24"/>
        </w:rPr>
      </w:pPr>
      <w:r w:rsidRPr="00983561">
        <w:rPr>
          <w:b/>
          <w:sz w:val="24"/>
        </w:rPr>
        <w:t>1</w:t>
      </w:r>
      <w:r w:rsidR="00BD77C0">
        <w:rPr>
          <w:b/>
          <w:sz w:val="24"/>
        </w:rPr>
        <w:t>5</w:t>
      </w:r>
      <w:r w:rsidRPr="00983561">
        <w:rPr>
          <w:b/>
          <w:sz w:val="24"/>
        </w:rPr>
        <w:t>.</w:t>
      </w:r>
      <w:r>
        <w:rPr>
          <w:b/>
          <w:sz w:val="24"/>
        </w:rPr>
        <w:t xml:space="preserve">  To discuss a Norfolk Day</w:t>
      </w:r>
      <w:r w:rsidR="00BD77C0">
        <w:rPr>
          <w:b/>
          <w:sz w:val="24"/>
        </w:rPr>
        <w:t xml:space="preserve"> event</w:t>
      </w:r>
      <w:r>
        <w:rPr>
          <w:b/>
          <w:sz w:val="24"/>
        </w:rPr>
        <w:t xml:space="preserve"> in the village </w:t>
      </w:r>
      <w:r>
        <w:rPr>
          <w:sz w:val="24"/>
        </w:rPr>
        <w:t xml:space="preserve">– Jeremy Goldney </w:t>
      </w:r>
      <w:r w:rsidR="00BD77C0">
        <w:rPr>
          <w:sz w:val="24"/>
        </w:rPr>
        <w:t xml:space="preserve">advised he received no responses from the newsletter article. His plans for the day were discussed. He will approach more people and update at the May meeting, where a final decision must be made. </w:t>
      </w:r>
    </w:p>
    <w:p w14:paraId="145E9C24" w14:textId="77777777" w:rsidR="00983561" w:rsidRDefault="00983561" w:rsidP="00ED0DE9">
      <w:pPr>
        <w:pStyle w:val="NoSpacing"/>
        <w:rPr>
          <w:b/>
          <w:sz w:val="24"/>
        </w:rPr>
      </w:pPr>
    </w:p>
    <w:p w14:paraId="61B4D7D9" w14:textId="3F342036" w:rsidR="00C250A3" w:rsidRDefault="00A22C02" w:rsidP="00A22C02">
      <w:pPr>
        <w:pStyle w:val="NoSpacing"/>
        <w:rPr>
          <w:sz w:val="24"/>
        </w:rPr>
      </w:pPr>
      <w:r>
        <w:rPr>
          <w:b/>
          <w:sz w:val="24"/>
        </w:rPr>
        <w:t>1</w:t>
      </w:r>
      <w:r w:rsidR="00BD77C0">
        <w:rPr>
          <w:b/>
          <w:sz w:val="24"/>
        </w:rPr>
        <w:t>6</w:t>
      </w:r>
      <w:r>
        <w:rPr>
          <w:b/>
          <w:sz w:val="24"/>
        </w:rPr>
        <w:t xml:space="preserve">.  </w:t>
      </w:r>
      <w:r w:rsidR="00C250A3">
        <w:rPr>
          <w:b/>
          <w:sz w:val="24"/>
        </w:rPr>
        <w:t xml:space="preserve">To report on Highways issues </w:t>
      </w:r>
      <w:r>
        <w:rPr>
          <w:sz w:val="24"/>
        </w:rPr>
        <w:t xml:space="preserve">– </w:t>
      </w:r>
      <w:r w:rsidR="00C62019">
        <w:rPr>
          <w:sz w:val="24"/>
        </w:rPr>
        <w:t xml:space="preserve">A large pothole </w:t>
      </w:r>
      <w:r w:rsidR="00BD77C0">
        <w:rPr>
          <w:sz w:val="24"/>
        </w:rPr>
        <w:t xml:space="preserve">at the junction of Rectory Road and Church road has still not been filled. Sweetbriar Lane drains are blocked again. The Clerk will also ask for the culvert to be </w:t>
      </w:r>
      <w:r w:rsidR="00983B72">
        <w:rPr>
          <w:sz w:val="24"/>
        </w:rPr>
        <w:t>checked and</w:t>
      </w:r>
      <w:r w:rsidR="00BD77C0">
        <w:rPr>
          <w:sz w:val="24"/>
        </w:rPr>
        <w:t xml:space="preserve"> will write to field owners bordering the ditch now ownership has been confirmed.</w:t>
      </w:r>
    </w:p>
    <w:p w14:paraId="30E14B4F" w14:textId="4879476C" w:rsidR="00BD77C0" w:rsidRDefault="00BD77C0" w:rsidP="00BD77C0">
      <w:pPr>
        <w:pStyle w:val="NoSpacing"/>
        <w:jc w:val="center"/>
        <w:rPr>
          <w:sz w:val="24"/>
        </w:rPr>
      </w:pPr>
      <w:r>
        <w:rPr>
          <w:sz w:val="24"/>
        </w:rPr>
        <w:t>2.</w:t>
      </w:r>
    </w:p>
    <w:p w14:paraId="66A4E821" w14:textId="0CA586D1" w:rsidR="00ED0DE9" w:rsidRDefault="00A320D5" w:rsidP="00ED0DE9">
      <w:pPr>
        <w:pStyle w:val="NoSpacing"/>
        <w:rPr>
          <w:sz w:val="24"/>
        </w:rPr>
      </w:pPr>
      <w:r>
        <w:rPr>
          <w:sz w:val="24"/>
        </w:rPr>
        <w:t xml:space="preserve">Not all of the hedges along the footpaths have been cut. The Clerk will send another letter to the landowner. </w:t>
      </w:r>
    </w:p>
    <w:p w14:paraId="4531C6A8" w14:textId="118FE4D6" w:rsidR="00A320D5" w:rsidRDefault="00A320D5" w:rsidP="00ED0DE9">
      <w:pPr>
        <w:pStyle w:val="NoSpacing"/>
        <w:rPr>
          <w:sz w:val="24"/>
        </w:rPr>
      </w:pPr>
      <w:r>
        <w:rPr>
          <w:sz w:val="24"/>
        </w:rPr>
        <w:t xml:space="preserve">The SAM2 laptop software and virus protection needs updating, so JS has taken it in to be done. </w:t>
      </w:r>
    </w:p>
    <w:p w14:paraId="584AAF9F" w14:textId="77777777" w:rsidR="00A320D5" w:rsidRDefault="00A320D5" w:rsidP="00ED0DE9">
      <w:pPr>
        <w:pStyle w:val="NoSpacing"/>
        <w:rPr>
          <w:sz w:val="24"/>
        </w:rPr>
      </w:pPr>
    </w:p>
    <w:p w14:paraId="376A7FA1" w14:textId="3319BF29" w:rsidR="00C62019" w:rsidRDefault="00C250A3" w:rsidP="00C250A3">
      <w:pPr>
        <w:pStyle w:val="NoSpacing"/>
        <w:rPr>
          <w:sz w:val="24"/>
        </w:rPr>
      </w:pPr>
      <w:r>
        <w:rPr>
          <w:b/>
          <w:sz w:val="24"/>
        </w:rPr>
        <w:t>1</w:t>
      </w:r>
      <w:r w:rsidR="00A22C02">
        <w:rPr>
          <w:b/>
          <w:sz w:val="24"/>
        </w:rPr>
        <w:t>8</w:t>
      </w:r>
      <w:r>
        <w:rPr>
          <w:b/>
          <w:sz w:val="24"/>
        </w:rPr>
        <w:t xml:space="preserve">. </w:t>
      </w:r>
      <w:r w:rsidR="00BD77C0">
        <w:rPr>
          <w:b/>
          <w:sz w:val="24"/>
        </w:rPr>
        <w:t>Correspondence</w:t>
      </w:r>
      <w:r>
        <w:rPr>
          <w:b/>
          <w:sz w:val="24"/>
        </w:rPr>
        <w:t xml:space="preserve"> </w:t>
      </w:r>
      <w:r>
        <w:rPr>
          <w:sz w:val="24"/>
        </w:rPr>
        <w:t xml:space="preserve">– </w:t>
      </w:r>
      <w:r w:rsidR="00A320D5">
        <w:rPr>
          <w:sz w:val="24"/>
        </w:rPr>
        <w:t>None.</w:t>
      </w:r>
    </w:p>
    <w:p w14:paraId="631B83EA" w14:textId="77777777" w:rsidR="003B4F53" w:rsidRDefault="003B4F53" w:rsidP="00C250A3">
      <w:pPr>
        <w:pStyle w:val="NoSpacing"/>
        <w:rPr>
          <w:sz w:val="24"/>
        </w:rPr>
      </w:pPr>
    </w:p>
    <w:p w14:paraId="048CDAC4" w14:textId="1CD9E0EE" w:rsidR="003B4F53" w:rsidRDefault="00A320D5" w:rsidP="00A320D5">
      <w:pPr>
        <w:pStyle w:val="NoSpacing"/>
        <w:rPr>
          <w:sz w:val="24"/>
        </w:rPr>
      </w:pPr>
      <w:r>
        <w:rPr>
          <w:b/>
          <w:sz w:val="24"/>
        </w:rPr>
        <w:t>19</w:t>
      </w:r>
      <w:r w:rsidR="001B453B">
        <w:rPr>
          <w:b/>
          <w:sz w:val="24"/>
        </w:rPr>
        <w:t xml:space="preserve">. Matters for further discussion </w:t>
      </w:r>
      <w:r w:rsidR="001B453B">
        <w:rPr>
          <w:sz w:val="24"/>
        </w:rPr>
        <w:t xml:space="preserve">– </w:t>
      </w:r>
      <w:r>
        <w:rPr>
          <w:sz w:val="24"/>
        </w:rPr>
        <w:t xml:space="preserve">JS has been asked by the Fuel Fund if a third Parish Council nomination is possible, rather than a Clergy trustee. JS expressed concern if the Parish Council Trustees were </w:t>
      </w:r>
      <w:r w:rsidR="00983B72">
        <w:rPr>
          <w:sz w:val="24"/>
        </w:rPr>
        <w:t xml:space="preserve">to become </w:t>
      </w:r>
      <w:bookmarkStart w:id="0" w:name="_GoBack"/>
      <w:bookmarkEnd w:id="0"/>
      <w:r>
        <w:rPr>
          <w:sz w:val="24"/>
        </w:rPr>
        <w:t xml:space="preserve">the majority, and expressed a preference that the Clergy trustee become a co-opted one instead. Jeremy Goldney will obtain advice from the Charity Commission. </w:t>
      </w:r>
      <w:r w:rsidR="003B4F53">
        <w:rPr>
          <w:sz w:val="24"/>
        </w:rPr>
        <w:t xml:space="preserve"> </w:t>
      </w:r>
    </w:p>
    <w:p w14:paraId="708ADF26" w14:textId="4EE4051D" w:rsidR="00A320D5" w:rsidRDefault="00A320D5" w:rsidP="00A320D5">
      <w:pPr>
        <w:pStyle w:val="NoSpacing"/>
        <w:rPr>
          <w:sz w:val="24"/>
        </w:rPr>
      </w:pPr>
      <w:r>
        <w:rPr>
          <w:sz w:val="24"/>
        </w:rPr>
        <w:t xml:space="preserve">A parishioner asked why there are no speed restrictions along Ramsgate Street. It was </w:t>
      </w:r>
      <w:r w:rsidR="00983B72">
        <w:rPr>
          <w:sz w:val="24"/>
        </w:rPr>
        <w:t>confirmed</w:t>
      </w:r>
      <w:r>
        <w:rPr>
          <w:sz w:val="24"/>
        </w:rPr>
        <w:t xml:space="preserve"> that the issue has been raised with Highways on many occasions, most recently in January / February, and there is unfortunately no possibility of a 30mph speed limit. </w:t>
      </w:r>
    </w:p>
    <w:p w14:paraId="67F74F2C" w14:textId="77777777" w:rsidR="00D941F0" w:rsidRDefault="00D941F0" w:rsidP="00D941F0">
      <w:pPr>
        <w:pStyle w:val="NoSpacing"/>
        <w:rPr>
          <w:sz w:val="24"/>
        </w:rPr>
      </w:pPr>
    </w:p>
    <w:p w14:paraId="60B4CAB7" w14:textId="25847943" w:rsidR="00D02BE8" w:rsidRDefault="00D02BE8" w:rsidP="00C250A3">
      <w:pPr>
        <w:pStyle w:val="NoSpacing"/>
        <w:rPr>
          <w:sz w:val="24"/>
        </w:rPr>
      </w:pPr>
      <w:r>
        <w:rPr>
          <w:b/>
          <w:sz w:val="24"/>
        </w:rPr>
        <w:t>2</w:t>
      </w:r>
      <w:r w:rsidR="00A320D5">
        <w:rPr>
          <w:b/>
          <w:sz w:val="24"/>
        </w:rPr>
        <w:t>0</w:t>
      </w:r>
      <w:r>
        <w:rPr>
          <w:b/>
          <w:sz w:val="24"/>
        </w:rPr>
        <w:t xml:space="preserve">. To agree the date of the next meeting </w:t>
      </w:r>
      <w:r>
        <w:rPr>
          <w:sz w:val="24"/>
        </w:rPr>
        <w:t xml:space="preserve">– </w:t>
      </w:r>
      <w:r w:rsidR="00A320D5">
        <w:rPr>
          <w:sz w:val="24"/>
        </w:rPr>
        <w:t>21</w:t>
      </w:r>
      <w:r w:rsidR="00A320D5" w:rsidRPr="00A320D5">
        <w:rPr>
          <w:sz w:val="24"/>
          <w:vertAlign w:val="superscript"/>
        </w:rPr>
        <w:t>st</w:t>
      </w:r>
      <w:r w:rsidR="00A320D5">
        <w:rPr>
          <w:sz w:val="24"/>
        </w:rPr>
        <w:t xml:space="preserve"> May</w:t>
      </w:r>
      <w:r>
        <w:rPr>
          <w:sz w:val="24"/>
        </w:rPr>
        <w:t xml:space="preserve"> 2018</w:t>
      </w:r>
      <w:r w:rsidR="00A320D5">
        <w:rPr>
          <w:sz w:val="24"/>
        </w:rPr>
        <w:t xml:space="preserve"> (Annual Parish Meeting 6:30pm, Annual Parish Council Meeting 7pm)</w:t>
      </w:r>
      <w:r>
        <w:rPr>
          <w:sz w:val="24"/>
        </w:rPr>
        <w:t>.</w:t>
      </w:r>
      <w:r w:rsidR="00A320D5">
        <w:rPr>
          <w:sz w:val="24"/>
        </w:rPr>
        <w:t xml:space="preserve"> The Clerk will confirm that the Community Orchard volunteers can attend. </w:t>
      </w:r>
    </w:p>
    <w:p w14:paraId="12D1C206" w14:textId="77777777" w:rsidR="00D02BE8" w:rsidRDefault="00D02BE8" w:rsidP="00C250A3">
      <w:pPr>
        <w:pStyle w:val="NoSpacing"/>
        <w:rPr>
          <w:sz w:val="24"/>
        </w:rPr>
      </w:pPr>
    </w:p>
    <w:p w14:paraId="140D171B" w14:textId="5D2DBE14" w:rsidR="00D02BE8" w:rsidRPr="00D02BE8" w:rsidRDefault="00D02BE8" w:rsidP="00C250A3">
      <w:pPr>
        <w:pStyle w:val="NoSpacing"/>
        <w:rPr>
          <w:sz w:val="24"/>
        </w:rPr>
      </w:pPr>
      <w:r>
        <w:rPr>
          <w:b/>
          <w:sz w:val="24"/>
        </w:rPr>
        <w:t>2</w:t>
      </w:r>
      <w:r w:rsidR="00A320D5">
        <w:rPr>
          <w:b/>
          <w:sz w:val="24"/>
        </w:rPr>
        <w:t>1</w:t>
      </w:r>
      <w:r>
        <w:rPr>
          <w:b/>
          <w:sz w:val="24"/>
        </w:rPr>
        <w:t xml:space="preserve">. To close the meeting </w:t>
      </w:r>
      <w:r>
        <w:rPr>
          <w:sz w:val="24"/>
        </w:rPr>
        <w:t xml:space="preserve">There being no further business, the meeting was closed at </w:t>
      </w:r>
      <w:r w:rsidR="00A320D5">
        <w:rPr>
          <w:sz w:val="24"/>
        </w:rPr>
        <w:t>8</w:t>
      </w:r>
      <w:r w:rsidR="003B4F53">
        <w:rPr>
          <w:sz w:val="24"/>
        </w:rPr>
        <w:t>pm</w:t>
      </w:r>
      <w:r>
        <w:rPr>
          <w:sz w:val="24"/>
        </w:rPr>
        <w:t>.</w:t>
      </w:r>
    </w:p>
    <w:p w14:paraId="553C1FC1" w14:textId="77777777" w:rsidR="001B453B" w:rsidRDefault="001B453B" w:rsidP="00791E1A">
      <w:pPr>
        <w:pStyle w:val="NoSpacing"/>
        <w:rPr>
          <w:b/>
          <w:sz w:val="24"/>
        </w:rPr>
      </w:pPr>
    </w:p>
    <w:p w14:paraId="7E9B0ABF" w14:textId="77777777" w:rsidR="00791E1A" w:rsidRDefault="00C250A3" w:rsidP="00791E1A">
      <w:pPr>
        <w:pStyle w:val="NoSpacing"/>
        <w:rPr>
          <w:sz w:val="24"/>
        </w:rPr>
      </w:pPr>
      <w:r>
        <w:rPr>
          <w:b/>
          <w:sz w:val="24"/>
        </w:rPr>
        <w:t xml:space="preserve"> </w:t>
      </w:r>
      <w:r w:rsidR="00791E1A">
        <w:rPr>
          <w:sz w:val="24"/>
        </w:rPr>
        <w:t xml:space="preserve"> </w:t>
      </w:r>
    </w:p>
    <w:p w14:paraId="1CF84736" w14:textId="77777777" w:rsidR="00A673F3" w:rsidRDefault="00A673F3" w:rsidP="00791E1A">
      <w:pPr>
        <w:pStyle w:val="NoSpacing"/>
        <w:rPr>
          <w:sz w:val="24"/>
        </w:rPr>
      </w:pP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p w14:paraId="478314CC" w14:textId="77777777" w:rsidR="008F6977" w:rsidRDefault="008F6977" w:rsidP="002B452B">
      <w:pPr>
        <w:pStyle w:val="NoSpacing"/>
        <w:rPr>
          <w:sz w:val="24"/>
        </w:rPr>
      </w:pPr>
    </w:p>
    <w:p w14:paraId="0AC1AE4E" w14:textId="77777777" w:rsidR="00A673F3" w:rsidRDefault="00A673F3" w:rsidP="002B452B">
      <w:pPr>
        <w:pStyle w:val="NoSpacing"/>
        <w:rPr>
          <w:sz w:val="24"/>
        </w:rPr>
      </w:pPr>
    </w:p>
    <w:p w14:paraId="434891CB" w14:textId="77777777" w:rsidR="00A673F3" w:rsidRDefault="00A673F3" w:rsidP="002B452B">
      <w:pPr>
        <w:pStyle w:val="NoSpacing"/>
        <w:rPr>
          <w:sz w:val="24"/>
        </w:rPr>
      </w:pPr>
    </w:p>
    <w:p w14:paraId="520E0012" w14:textId="77777777" w:rsidR="00A673F3" w:rsidRDefault="00A673F3" w:rsidP="002B452B">
      <w:pPr>
        <w:pStyle w:val="NoSpacing"/>
        <w:rPr>
          <w:sz w:val="24"/>
        </w:rPr>
      </w:pPr>
    </w:p>
    <w:p w14:paraId="7E259EE2" w14:textId="77777777" w:rsidR="00A673F3" w:rsidRDefault="00A673F3" w:rsidP="002B452B">
      <w:pPr>
        <w:pStyle w:val="NoSpacing"/>
        <w:rPr>
          <w:sz w:val="24"/>
        </w:rPr>
      </w:pPr>
    </w:p>
    <w:p w14:paraId="044D36F8" w14:textId="77777777" w:rsidR="00A673F3" w:rsidRDefault="00A673F3" w:rsidP="002B452B">
      <w:pPr>
        <w:pStyle w:val="NoSpacing"/>
        <w:rPr>
          <w:sz w:val="24"/>
        </w:rPr>
      </w:pPr>
    </w:p>
    <w:p w14:paraId="21428D1B" w14:textId="77777777" w:rsidR="00A673F3" w:rsidRDefault="00A673F3" w:rsidP="002B452B">
      <w:pPr>
        <w:pStyle w:val="NoSpacing"/>
        <w:rPr>
          <w:sz w:val="24"/>
        </w:rPr>
      </w:pPr>
    </w:p>
    <w:p w14:paraId="112C0374" w14:textId="77777777" w:rsidR="00A673F3" w:rsidRDefault="00A673F3" w:rsidP="002B452B">
      <w:pPr>
        <w:pStyle w:val="NoSpacing"/>
        <w:rPr>
          <w:sz w:val="24"/>
        </w:rPr>
      </w:pPr>
    </w:p>
    <w:p w14:paraId="608D26EC" w14:textId="77777777" w:rsidR="00A673F3" w:rsidRDefault="00A673F3" w:rsidP="002B452B">
      <w:pPr>
        <w:pStyle w:val="NoSpacing"/>
        <w:rPr>
          <w:sz w:val="24"/>
        </w:rPr>
      </w:pPr>
    </w:p>
    <w:p w14:paraId="221B04E7" w14:textId="77777777" w:rsidR="00A673F3" w:rsidRDefault="00A673F3" w:rsidP="002B452B">
      <w:pPr>
        <w:pStyle w:val="NoSpacing"/>
        <w:rPr>
          <w:sz w:val="24"/>
        </w:rPr>
      </w:pPr>
    </w:p>
    <w:p w14:paraId="0197CB3E" w14:textId="77777777" w:rsidR="00A673F3" w:rsidRDefault="00A673F3" w:rsidP="002B452B">
      <w:pPr>
        <w:pStyle w:val="NoSpacing"/>
        <w:rPr>
          <w:sz w:val="24"/>
        </w:rPr>
      </w:pPr>
    </w:p>
    <w:p w14:paraId="375CBB47" w14:textId="77777777" w:rsidR="00A673F3" w:rsidRDefault="00A673F3" w:rsidP="002B452B">
      <w:pPr>
        <w:pStyle w:val="NoSpacing"/>
        <w:rPr>
          <w:sz w:val="24"/>
        </w:rPr>
      </w:pPr>
    </w:p>
    <w:p w14:paraId="7B895DA5" w14:textId="77777777" w:rsidR="00A673F3" w:rsidRDefault="00A673F3" w:rsidP="002B452B">
      <w:pPr>
        <w:pStyle w:val="NoSpacing"/>
        <w:rPr>
          <w:sz w:val="24"/>
        </w:rPr>
      </w:pPr>
    </w:p>
    <w:p w14:paraId="5FDA79DA" w14:textId="77777777" w:rsidR="00A673F3" w:rsidRDefault="00A673F3" w:rsidP="002B452B">
      <w:pPr>
        <w:pStyle w:val="NoSpacing"/>
        <w:rPr>
          <w:sz w:val="24"/>
        </w:rPr>
      </w:pPr>
    </w:p>
    <w:p w14:paraId="5B818439" w14:textId="77777777" w:rsidR="00A673F3" w:rsidRDefault="00A673F3" w:rsidP="002B452B">
      <w:pPr>
        <w:pStyle w:val="NoSpacing"/>
        <w:rPr>
          <w:sz w:val="24"/>
        </w:rPr>
      </w:pPr>
    </w:p>
    <w:p w14:paraId="12BA6B5B" w14:textId="77777777" w:rsidR="00A673F3" w:rsidRDefault="00A673F3" w:rsidP="002B452B">
      <w:pPr>
        <w:pStyle w:val="NoSpacing"/>
        <w:rPr>
          <w:sz w:val="24"/>
        </w:rPr>
      </w:pPr>
    </w:p>
    <w:p w14:paraId="14B54413" w14:textId="77777777" w:rsidR="00A673F3" w:rsidRDefault="00A673F3" w:rsidP="002B452B">
      <w:pPr>
        <w:pStyle w:val="NoSpacing"/>
        <w:rPr>
          <w:sz w:val="24"/>
        </w:rPr>
      </w:pPr>
    </w:p>
    <w:p w14:paraId="0901415B" w14:textId="77777777" w:rsidR="00A673F3" w:rsidRPr="00006DBC" w:rsidRDefault="00A673F3" w:rsidP="00A673F3">
      <w:pPr>
        <w:pStyle w:val="NoSpacing"/>
        <w:jc w:val="center"/>
        <w:rPr>
          <w:sz w:val="24"/>
        </w:rPr>
      </w:pPr>
      <w:r>
        <w:rPr>
          <w:sz w:val="24"/>
        </w:rPr>
        <w:t>3.</w:t>
      </w:r>
    </w:p>
    <w:sectPr w:rsidR="00A673F3" w:rsidRPr="00006DBC"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122B" w14:textId="77777777" w:rsidR="009A38D1" w:rsidRDefault="009A38D1" w:rsidP="008F0275">
      <w:pPr>
        <w:spacing w:after="0" w:line="240" w:lineRule="auto"/>
      </w:pPr>
      <w:r>
        <w:separator/>
      </w:r>
    </w:p>
  </w:endnote>
  <w:endnote w:type="continuationSeparator" w:id="0">
    <w:p w14:paraId="5A386E87" w14:textId="77777777" w:rsidR="009A38D1" w:rsidRDefault="009A38D1"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C6C0" w14:textId="77777777" w:rsidR="008F0275" w:rsidRDefault="008F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E26B" w14:textId="77777777" w:rsidR="008F0275" w:rsidRDefault="008F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AB5C" w14:textId="77777777" w:rsidR="008F0275" w:rsidRDefault="008F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97AE" w14:textId="77777777" w:rsidR="009A38D1" w:rsidRDefault="009A38D1" w:rsidP="008F0275">
      <w:pPr>
        <w:spacing w:after="0" w:line="240" w:lineRule="auto"/>
      </w:pPr>
      <w:r>
        <w:separator/>
      </w:r>
    </w:p>
  </w:footnote>
  <w:footnote w:type="continuationSeparator" w:id="0">
    <w:p w14:paraId="2DC905EF" w14:textId="77777777" w:rsidR="009A38D1" w:rsidRDefault="009A38D1"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BE39" w14:textId="77777777" w:rsidR="008F0275" w:rsidRDefault="008F0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1C7" w14:textId="77777777" w:rsidR="008F0275" w:rsidRDefault="008F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83A8" w14:textId="77777777" w:rsidR="008F0275" w:rsidRDefault="008F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2"/>
  </w:num>
  <w:num w:numId="2">
    <w:abstractNumId w:val="5"/>
  </w:num>
  <w:num w:numId="3">
    <w:abstractNumId w:val="4"/>
  </w:num>
  <w:num w:numId="4">
    <w:abstractNumId w:val="1"/>
  </w:num>
  <w:num w:numId="5">
    <w:abstractNumId w:val="14"/>
  </w:num>
  <w:num w:numId="6">
    <w:abstractNumId w:val="2"/>
  </w:num>
  <w:num w:numId="7">
    <w:abstractNumId w:val="7"/>
  </w:num>
  <w:num w:numId="8">
    <w:abstractNumId w:val="13"/>
  </w:num>
  <w:num w:numId="9">
    <w:abstractNumId w:val="9"/>
  </w:num>
  <w:num w:numId="10">
    <w:abstractNumId w:val="8"/>
  </w:num>
  <w:num w:numId="11">
    <w:abstractNumId w:val="10"/>
  </w:num>
  <w:num w:numId="12">
    <w:abstractNumId w:val="3"/>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976ED"/>
    <w:rsid w:val="000C6B1F"/>
    <w:rsid w:val="000D0C89"/>
    <w:rsid w:val="000D6F14"/>
    <w:rsid w:val="0014318A"/>
    <w:rsid w:val="00152432"/>
    <w:rsid w:val="001B453B"/>
    <w:rsid w:val="001C32CD"/>
    <w:rsid w:val="001C6258"/>
    <w:rsid w:val="00205681"/>
    <w:rsid w:val="00240B5F"/>
    <w:rsid w:val="002A12D8"/>
    <w:rsid w:val="002A5FB1"/>
    <w:rsid w:val="002B452B"/>
    <w:rsid w:val="002B75E4"/>
    <w:rsid w:val="002E251E"/>
    <w:rsid w:val="00305AF6"/>
    <w:rsid w:val="00317D9D"/>
    <w:rsid w:val="00347935"/>
    <w:rsid w:val="0037516D"/>
    <w:rsid w:val="00375350"/>
    <w:rsid w:val="003A6BC4"/>
    <w:rsid w:val="003B4F53"/>
    <w:rsid w:val="003B63E1"/>
    <w:rsid w:val="003E0C1E"/>
    <w:rsid w:val="004151B0"/>
    <w:rsid w:val="004509A0"/>
    <w:rsid w:val="004D1928"/>
    <w:rsid w:val="004E03D7"/>
    <w:rsid w:val="004F7DF5"/>
    <w:rsid w:val="00532BF1"/>
    <w:rsid w:val="00567675"/>
    <w:rsid w:val="0058349C"/>
    <w:rsid w:val="005C2FAE"/>
    <w:rsid w:val="005E6E8D"/>
    <w:rsid w:val="00600A6D"/>
    <w:rsid w:val="006051F4"/>
    <w:rsid w:val="00612897"/>
    <w:rsid w:val="00627D03"/>
    <w:rsid w:val="006B6511"/>
    <w:rsid w:val="006D1FFA"/>
    <w:rsid w:val="00713F27"/>
    <w:rsid w:val="00791E1A"/>
    <w:rsid w:val="007A5E45"/>
    <w:rsid w:val="007C14CD"/>
    <w:rsid w:val="007C2870"/>
    <w:rsid w:val="007E03C5"/>
    <w:rsid w:val="007F1C35"/>
    <w:rsid w:val="00871D68"/>
    <w:rsid w:val="008814B9"/>
    <w:rsid w:val="008901D9"/>
    <w:rsid w:val="008F0275"/>
    <w:rsid w:val="008F6977"/>
    <w:rsid w:val="00981C97"/>
    <w:rsid w:val="00983561"/>
    <w:rsid w:val="00983B72"/>
    <w:rsid w:val="009A38D1"/>
    <w:rsid w:val="009A787B"/>
    <w:rsid w:val="00A03F8E"/>
    <w:rsid w:val="00A13310"/>
    <w:rsid w:val="00A22C02"/>
    <w:rsid w:val="00A320D5"/>
    <w:rsid w:val="00A673F3"/>
    <w:rsid w:val="00A728CA"/>
    <w:rsid w:val="00AA1A39"/>
    <w:rsid w:val="00AA4F3C"/>
    <w:rsid w:val="00AF0C9B"/>
    <w:rsid w:val="00B81721"/>
    <w:rsid w:val="00BA2250"/>
    <w:rsid w:val="00BC4BD2"/>
    <w:rsid w:val="00BD77C0"/>
    <w:rsid w:val="00C250A3"/>
    <w:rsid w:val="00C60173"/>
    <w:rsid w:val="00C62019"/>
    <w:rsid w:val="00D017DB"/>
    <w:rsid w:val="00D02BE8"/>
    <w:rsid w:val="00D13F07"/>
    <w:rsid w:val="00D42FDF"/>
    <w:rsid w:val="00D941F0"/>
    <w:rsid w:val="00DD5940"/>
    <w:rsid w:val="00E33E81"/>
    <w:rsid w:val="00E4545D"/>
    <w:rsid w:val="00E72EE3"/>
    <w:rsid w:val="00E92F55"/>
    <w:rsid w:val="00EB7FC9"/>
    <w:rsid w:val="00ED0DE9"/>
    <w:rsid w:val="00F06F2F"/>
    <w:rsid w:val="00F615AB"/>
    <w:rsid w:val="00F703A0"/>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6F0D-86D9-438C-A087-3AA84B7E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2017-10-10T10:11:00Z</cp:lastPrinted>
  <dcterms:created xsi:type="dcterms:W3CDTF">2018-04-18T10:48:00Z</dcterms:created>
  <dcterms:modified xsi:type="dcterms:W3CDTF">2018-04-18T10:49:00Z</dcterms:modified>
</cp:coreProperties>
</file>